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788" w:rsidRDefault="00FE2788" w:rsidP="00FE278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bookmarkStart w:id="0" w:name="_GoBack"/>
      <w:bookmarkEnd w:id="0"/>
      <w:r w:rsidRPr="00042A7D">
        <w:rPr>
          <w:rFonts w:ascii="Times New Roman" w:hAnsi="Times New Roman" w:cs="Times New Roman"/>
          <w:b/>
          <w:sz w:val="52"/>
          <w:szCs w:val="52"/>
        </w:rPr>
        <w:t xml:space="preserve">PROJEKT </w:t>
      </w:r>
      <w:r w:rsidR="00DE18B8">
        <w:rPr>
          <w:rFonts w:ascii="Times New Roman" w:hAnsi="Times New Roman" w:cs="Times New Roman"/>
          <w:b/>
          <w:sz w:val="52"/>
          <w:szCs w:val="52"/>
        </w:rPr>
        <w:t>WYKONAWCZY</w:t>
      </w:r>
    </w:p>
    <w:p w:rsidR="00FE2788" w:rsidRPr="005500E2" w:rsidRDefault="00FE2788" w:rsidP="00FE278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6"/>
        </w:rPr>
      </w:pPr>
      <w:r w:rsidRPr="005500E2">
        <w:rPr>
          <w:rFonts w:ascii="Times New Roman" w:hAnsi="Times New Roman" w:cs="Times New Roman"/>
          <w:b/>
          <w:sz w:val="52"/>
          <w:szCs w:val="56"/>
        </w:rPr>
        <w:t>Branża drogowa</w:t>
      </w:r>
    </w:p>
    <w:p w:rsidR="00FE2788" w:rsidRPr="001C5A7E" w:rsidRDefault="00FE2788" w:rsidP="00FE2788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7E">
        <w:rPr>
          <w:rFonts w:ascii="Times New Roman" w:hAnsi="Times New Roman" w:cs="Times New Roman"/>
          <w:sz w:val="28"/>
          <w:szCs w:val="28"/>
        </w:rPr>
        <w:t>Nazwa inwestycji:</w:t>
      </w:r>
    </w:p>
    <w:p w:rsidR="00FE2788" w:rsidRPr="001C5A7E" w:rsidRDefault="00FE2788" w:rsidP="00FE2788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A7E">
        <w:rPr>
          <w:rFonts w:ascii="Times New Roman" w:hAnsi="Times New Roman" w:cs="Times New Roman"/>
          <w:b/>
          <w:bCs/>
          <w:sz w:val="28"/>
          <w:szCs w:val="28"/>
        </w:rPr>
        <w:t xml:space="preserve">BUDOWA </w:t>
      </w:r>
      <w:r>
        <w:rPr>
          <w:rFonts w:ascii="Times New Roman" w:hAnsi="Times New Roman" w:cs="Times New Roman"/>
          <w:b/>
          <w:bCs/>
          <w:sz w:val="28"/>
          <w:szCs w:val="28"/>
        </w:rPr>
        <w:t>ULICY WYCZÓŁKOWSKIEGO W NIEMCZU</w:t>
      </w:r>
    </w:p>
    <w:p w:rsidR="00FE2788" w:rsidRPr="001C5A7E" w:rsidRDefault="00FE2788" w:rsidP="00FE2788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7E">
        <w:rPr>
          <w:rFonts w:ascii="Times New Roman" w:hAnsi="Times New Roman" w:cs="Times New Roman"/>
          <w:sz w:val="28"/>
          <w:szCs w:val="28"/>
        </w:rPr>
        <w:t xml:space="preserve">Inwestor:           </w:t>
      </w:r>
    </w:p>
    <w:p w:rsidR="00FE2788" w:rsidRPr="001C5A7E" w:rsidRDefault="00FE2788" w:rsidP="00FE278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GMINA OSIELSKO, ul. SZOSA GDAŃSKA 55A, 86-031 OSIELSKO</w:t>
      </w:r>
    </w:p>
    <w:p w:rsidR="00FE2788" w:rsidRPr="001C5A7E" w:rsidRDefault="00FE2788" w:rsidP="00FE278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color w:val="FF0000"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sz w:val="28"/>
          <w:szCs w:val="28"/>
        </w:rPr>
        <w:t>Kategoria obiektu budowlanego</w:t>
      </w: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: 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IV, XXV</w:t>
      </w:r>
    </w:p>
    <w:p w:rsidR="00FE2788" w:rsidRPr="001C5A7E" w:rsidRDefault="00FE2788" w:rsidP="00FE278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sz w:val="28"/>
          <w:szCs w:val="28"/>
        </w:rPr>
        <w:t xml:space="preserve">Adres budowy: </w:t>
      </w: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GMINA OSIELSKO, MIEJSCOWOŚĆ </w:t>
      </w:r>
      <w:r w:rsidR="000737EF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NIEMCZ</w:t>
      </w:r>
    </w:p>
    <w:p w:rsidR="00BA3D17" w:rsidRDefault="00FE2788" w:rsidP="00493E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  <w:r w:rsidRPr="001C5A7E">
        <w:rPr>
          <w:rFonts w:ascii="Times New Roman" w:hAnsi="Times New Roman" w:cs="Times New Roman"/>
          <w:b/>
          <w:sz w:val="28"/>
          <w:szCs w:val="28"/>
        </w:rPr>
        <w:t>Działki pod inwestycje:</w:t>
      </w:r>
      <w:r w:rsidRPr="001C5A7E">
        <w:rPr>
          <w:rFonts w:ascii="Times New Roman" w:hAnsi="Times New Roman" w:cs="Times New Roman"/>
          <w:sz w:val="28"/>
          <w:szCs w:val="28"/>
        </w:rPr>
        <w:t xml:space="preserve"> </w:t>
      </w:r>
      <w:r w:rsidRPr="00D43F18">
        <w:rPr>
          <w:rFonts w:ascii="Times New Roman" w:hAnsi="Times New Roman" w:cs="Times New Roman"/>
          <w:sz w:val="18"/>
          <w:szCs w:val="16"/>
        </w:rPr>
        <w:t>Obręb</w:t>
      </w:r>
      <w:r>
        <w:rPr>
          <w:rFonts w:ascii="Times New Roman" w:hAnsi="Times New Roman" w:cs="Times New Roman"/>
          <w:b/>
          <w:sz w:val="18"/>
          <w:szCs w:val="18"/>
        </w:rPr>
        <w:t>: 0008</w:t>
      </w:r>
      <w:r w:rsidRPr="006A15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Niemcz</w:t>
      </w:r>
      <w:r w:rsidRPr="006A15D7">
        <w:rPr>
          <w:rFonts w:ascii="Times New Roman" w:hAnsi="Times New Roman" w:cs="Times New Roman"/>
          <w:b/>
          <w:sz w:val="18"/>
          <w:szCs w:val="18"/>
        </w:rPr>
        <w:t xml:space="preserve"> dz. nr: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81/3, </w:t>
      </w:r>
      <w:r>
        <w:rPr>
          <w:rFonts w:ascii="Times New Roman" w:hAnsi="Times New Roman" w:cs="Times New Roman"/>
          <w:b/>
          <w:sz w:val="18"/>
          <w:szCs w:val="18"/>
        </w:rPr>
        <w:t>81/19,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81/20</w:t>
      </w:r>
      <w:r>
        <w:rPr>
          <w:rFonts w:ascii="Times New Roman" w:hAnsi="Times New Roman" w:cs="Times New Roman"/>
          <w:b/>
          <w:sz w:val="18"/>
          <w:szCs w:val="18"/>
        </w:rPr>
        <w:t>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82/9, 83/4, 83/5,</w:t>
      </w:r>
      <w:r w:rsidR="00990619">
        <w:rPr>
          <w:rFonts w:ascii="Times New Roman" w:hAnsi="Times New Roman" w:cs="Times New Roman"/>
          <w:b/>
          <w:sz w:val="18"/>
          <w:szCs w:val="18"/>
        </w:rPr>
        <w:t xml:space="preserve"> 84/7,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85/3,</w:t>
      </w:r>
      <w:r>
        <w:rPr>
          <w:rFonts w:ascii="Times New Roman" w:hAnsi="Times New Roman" w:cs="Times New Roman"/>
          <w:b/>
          <w:sz w:val="18"/>
          <w:szCs w:val="18"/>
        </w:rPr>
        <w:t xml:space="preserve"> 85/5,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85/6, </w:t>
      </w:r>
      <w:r>
        <w:rPr>
          <w:rFonts w:ascii="Times New Roman" w:hAnsi="Times New Roman" w:cs="Times New Roman"/>
          <w:b/>
          <w:sz w:val="18"/>
          <w:szCs w:val="18"/>
        </w:rPr>
        <w:t>86/1,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89/2,  89/9, </w:t>
      </w:r>
      <w:r w:rsidR="00493E62">
        <w:rPr>
          <w:rFonts w:ascii="Times New Roman" w:hAnsi="Times New Roman" w:cs="Times New Roman"/>
          <w:b/>
          <w:sz w:val="18"/>
          <w:szCs w:val="18"/>
        </w:rPr>
        <w:t>90/16, 92/1, 93/5</w:t>
      </w:r>
    </w:p>
    <w:p w:rsidR="00493E62" w:rsidRPr="00493E62" w:rsidRDefault="00493E62" w:rsidP="00493E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tbl>
      <w:tblPr>
        <w:tblW w:w="5541" w:type="pct"/>
        <w:tblCellSpacing w:w="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2414"/>
        <w:gridCol w:w="2131"/>
        <w:gridCol w:w="1846"/>
        <w:gridCol w:w="1839"/>
        <w:gridCol w:w="2127"/>
      </w:tblGrid>
      <w:tr w:rsidR="00493E62" w:rsidRPr="00325143" w:rsidTr="00BA3D17">
        <w:trPr>
          <w:trHeight w:val="638"/>
          <w:tblHeader/>
          <w:tblCellSpacing w:w="0" w:type="dxa"/>
        </w:trPr>
        <w:tc>
          <w:tcPr>
            <w:tcW w:w="1165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BRANŻA / ZAKRES</w:t>
            </w:r>
          </w:p>
        </w:tc>
        <w:tc>
          <w:tcPr>
            <w:tcW w:w="1029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IMIĘ NAZWISKO</w:t>
            </w:r>
          </w:p>
        </w:tc>
        <w:tc>
          <w:tcPr>
            <w:tcW w:w="891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NR UPRAWNIEŃ</w:t>
            </w:r>
          </w:p>
        </w:tc>
        <w:tc>
          <w:tcPr>
            <w:tcW w:w="888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SPECJALNOŚĆ</w:t>
            </w:r>
          </w:p>
        </w:tc>
        <w:tc>
          <w:tcPr>
            <w:tcW w:w="1027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PODPIS</w:t>
            </w:r>
          </w:p>
        </w:tc>
      </w:tr>
      <w:tr w:rsidR="00493E62" w:rsidRPr="00325143" w:rsidTr="00BA3D17">
        <w:trPr>
          <w:trHeight w:val="837"/>
          <w:tblCellSpacing w:w="0" w:type="dxa"/>
        </w:trPr>
        <w:tc>
          <w:tcPr>
            <w:tcW w:w="1165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drogowa/Projektant</w:t>
            </w:r>
          </w:p>
        </w:tc>
        <w:tc>
          <w:tcPr>
            <w:tcW w:w="1029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 inż. Tomasz Kosior</w:t>
            </w:r>
          </w:p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WKP/0095/PWOD/07</w:t>
            </w:r>
          </w:p>
        </w:tc>
        <w:tc>
          <w:tcPr>
            <w:tcW w:w="888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 xml:space="preserve">Projektowanie bez ograniczeń </w:t>
            </w: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27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493E62" w:rsidRPr="00325143" w:rsidTr="00BA3D17">
        <w:trPr>
          <w:trHeight w:val="839"/>
          <w:tblCellSpacing w:w="0" w:type="dxa"/>
        </w:trPr>
        <w:tc>
          <w:tcPr>
            <w:tcW w:w="1165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drogowa/Sprawdzający</w:t>
            </w:r>
          </w:p>
        </w:tc>
        <w:tc>
          <w:tcPr>
            <w:tcW w:w="1029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 inż. Zbigniew Janaszczyk</w:t>
            </w:r>
          </w:p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20/75</w:t>
            </w:r>
          </w:p>
        </w:tc>
        <w:tc>
          <w:tcPr>
            <w:tcW w:w="888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 xml:space="preserve">Projektowanie bez ograniczeń </w:t>
            </w: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27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493E62" w:rsidRPr="00325143" w:rsidTr="00BA3D17">
        <w:trPr>
          <w:trHeight w:val="839"/>
          <w:tblCellSpacing w:w="0" w:type="dxa"/>
        </w:trPr>
        <w:tc>
          <w:tcPr>
            <w:tcW w:w="1165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drogowa/Opracowujący</w:t>
            </w:r>
          </w:p>
        </w:tc>
        <w:tc>
          <w:tcPr>
            <w:tcW w:w="1029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 inż.</w:t>
            </w: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 xml:space="preserve"> Michał Suchecki</w:t>
            </w:r>
          </w:p>
        </w:tc>
        <w:tc>
          <w:tcPr>
            <w:tcW w:w="891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-</w:t>
            </w:r>
          </w:p>
        </w:tc>
        <w:tc>
          <w:tcPr>
            <w:tcW w:w="888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>-</w:t>
            </w:r>
          </w:p>
        </w:tc>
        <w:tc>
          <w:tcPr>
            <w:tcW w:w="1027" w:type="pct"/>
            <w:vAlign w:val="center"/>
          </w:tcPr>
          <w:p w:rsidR="00493E62" w:rsidRPr="002138C5" w:rsidRDefault="00493E62" w:rsidP="002E51E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tabs>
          <w:tab w:val="left" w:pos="3810"/>
        </w:tabs>
        <w:jc w:val="right"/>
        <w:rPr>
          <w:rFonts w:ascii="Calibri" w:eastAsia="Calibri" w:hAnsi="Calibri" w:cs="Times New Roman"/>
          <w:sz w:val="32"/>
          <w:szCs w:val="32"/>
        </w:rPr>
      </w:pPr>
      <w:r w:rsidRPr="00A274D8">
        <w:rPr>
          <w:rFonts w:ascii="Calibri" w:eastAsia="Calibri" w:hAnsi="Calibri" w:cs="Times New Roman"/>
          <w:sz w:val="32"/>
          <w:szCs w:val="32"/>
        </w:rPr>
        <w:t>EGZ.</w:t>
      </w:r>
      <w:r w:rsidR="00B65BB3">
        <w:rPr>
          <w:rFonts w:ascii="Calibri" w:eastAsia="Calibri" w:hAnsi="Calibri" w:cs="Times New Roman"/>
          <w:sz w:val="32"/>
          <w:szCs w:val="32"/>
        </w:rPr>
        <w:t>5</w:t>
      </w:r>
    </w:p>
    <w:p w:rsidR="00493E62" w:rsidRDefault="00493E62" w:rsidP="00493E62">
      <w:pPr>
        <w:tabs>
          <w:tab w:val="left" w:pos="3810"/>
        </w:tabs>
        <w:jc w:val="right"/>
        <w:rPr>
          <w:rFonts w:ascii="Calibri" w:eastAsia="Calibri" w:hAnsi="Calibri" w:cs="Times New Roman"/>
          <w:sz w:val="32"/>
          <w:szCs w:val="32"/>
        </w:rPr>
      </w:pPr>
    </w:p>
    <w:p w:rsidR="00BE183E" w:rsidRDefault="00BE183E" w:rsidP="00493E62">
      <w:pPr>
        <w:tabs>
          <w:tab w:val="left" w:pos="3810"/>
        </w:tabs>
        <w:jc w:val="right"/>
        <w:rPr>
          <w:rFonts w:ascii="Calibri" w:eastAsia="Calibri" w:hAnsi="Calibri" w:cs="Times New Roman"/>
          <w:sz w:val="32"/>
          <w:szCs w:val="32"/>
        </w:rPr>
      </w:pPr>
    </w:p>
    <w:p w:rsidR="00BE183E" w:rsidRPr="00A274D8" w:rsidRDefault="00BE183E" w:rsidP="00493E62">
      <w:pPr>
        <w:tabs>
          <w:tab w:val="left" w:pos="3810"/>
        </w:tabs>
        <w:jc w:val="right"/>
        <w:rPr>
          <w:rFonts w:ascii="Calibri" w:eastAsia="Calibri" w:hAnsi="Calibri" w:cs="Times New Roman"/>
          <w:sz w:val="32"/>
          <w:szCs w:val="32"/>
        </w:rPr>
      </w:pPr>
    </w:p>
    <w:p w:rsidR="00493E62" w:rsidRPr="00935D5D" w:rsidRDefault="006658AF" w:rsidP="00493E62">
      <w:pPr>
        <w:tabs>
          <w:tab w:val="left" w:pos="3810"/>
        </w:tabs>
        <w:jc w:val="center"/>
        <w:rPr>
          <w:rFonts w:ascii="Calibri" w:eastAsia="Calibri" w:hAnsi="Calibri" w:cs="Times New Roman"/>
          <w:sz w:val="32"/>
          <w:szCs w:val="32"/>
        </w:rPr>
        <w:sectPr w:rsidR="00493E62" w:rsidRPr="00935D5D" w:rsidSect="00493E6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3" w:bottom="1417" w:left="1417" w:header="708" w:footer="708" w:gutter="0"/>
          <w:pgNumType w:start="1"/>
          <w:cols w:space="708"/>
          <w:titlePg/>
          <w:docGrid w:linePitch="360"/>
        </w:sectPr>
      </w:pPr>
      <w:r>
        <w:rPr>
          <w:rFonts w:ascii="Calibri" w:eastAsia="Calibri" w:hAnsi="Calibri" w:cs="Times New Roman"/>
          <w:sz w:val="32"/>
          <w:szCs w:val="32"/>
        </w:rPr>
        <w:t>GRUDZIEŃ</w:t>
      </w:r>
      <w:r w:rsidR="00493E62">
        <w:rPr>
          <w:rFonts w:ascii="Calibri" w:eastAsia="Calibri" w:hAnsi="Calibri" w:cs="Times New Roman"/>
          <w:sz w:val="32"/>
          <w:szCs w:val="32"/>
        </w:rPr>
        <w:t>, 2018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7403722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93E62" w:rsidRPr="00493E62" w:rsidRDefault="00493E62" w:rsidP="00493E62">
          <w:pPr>
            <w:pStyle w:val="Nagwekspisutreci"/>
            <w:jc w:val="center"/>
            <w:rPr>
              <w:color w:val="auto"/>
            </w:rPr>
          </w:pPr>
          <w:r w:rsidRPr="00493E62">
            <w:rPr>
              <w:color w:val="auto"/>
            </w:rPr>
            <w:t>Spis treści</w:t>
          </w:r>
        </w:p>
        <w:p w:rsidR="00DE18B8" w:rsidRDefault="00493E6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31085148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1. CZĘŚĆ ADMINISTRACYJNA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_Toc531085148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 w:rsidR="00566F42">
              <w:rPr>
                <w:noProof/>
                <w:webHidden/>
              </w:rPr>
              <w:t>4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49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1.1. Zespół projektowy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_Toc531085149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0" w:history="1">
            <w:r w:rsidR="00DE18B8" w:rsidRPr="00E512EE">
              <w:rPr>
                <w:rStyle w:val="Hipercze"/>
                <w:rFonts w:ascii="Times New Roman" w:eastAsia="Calibri" w:hAnsi="Times New Roman" w:cs="Times New Roman"/>
                <w:b/>
                <w:noProof/>
              </w:rPr>
              <w:t>1.2. Oświadczenie projektanta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_Toc531085150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1" w:history="1">
            <w:r w:rsidR="00DE18B8" w:rsidRPr="00E512EE">
              <w:rPr>
                <w:rStyle w:val="Hipercze"/>
                <w:rFonts w:ascii="Times New Roman" w:eastAsia="Calibri" w:hAnsi="Times New Roman" w:cs="Times New Roman"/>
                <w:b/>
                <w:noProof/>
              </w:rPr>
              <w:t>1.3. Oświadczenie sprawdzającego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_Toc531085151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2" w:history="1">
            <w:r w:rsidR="00DE18B8" w:rsidRPr="00E512EE">
              <w:rPr>
                <w:rStyle w:val="Hipercze"/>
                <w:rFonts w:ascii="Times New Roman" w:eastAsia="Calibri" w:hAnsi="Times New Roman" w:cs="Times New Roman"/>
                <w:b/>
                <w:noProof/>
              </w:rPr>
              <w:t>1.4. Kopie uprawnień projektowych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_Toc531085152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3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2. CZĘŚĆ OGÓLNA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_Toc531085153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4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2.1. Przedmiot opracowania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_Toc531085154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5" w:history="1">
            <w:r w:rsidR="00DE18B8" w:rsidRPr="00E512EE">
              <w:rPr>
                <w:rStyle w:val="Hipercze"/>
                <w:rFonts w:ascii="Times New Roman" w:eastAsia="Times New Roman" w:hAnsi="Times New Roman" w:cs="Times New Roman"/>
                <w:b/>
                <w:noProof/>
              </w:rPr>
              <w:t>2.2. Zleceniodawca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_Toc531085155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6" w:history="1">
            <w:r w:rsidR="00DE18B8" w:rsidRPr="00E512EE">
              <w:rPr>
                <w:rStyle w:val="Hipercze"/>
                <w:rFonts w:ascii="Times New Roman" w:eastAsia="Times New Roman" w:hAnsi="Times New Roman" w:cs="Times New Roman"/>
                <w:b/>
                <w:noProof/>
              </w:rPr>
              <w:t>2.3. Jednostka projektowa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_Toc531085156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7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2.4. Podstawa opracowania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_Toc531085157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8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2.5. Zestawienie działek pod inwestycję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_Toc531085158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59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2.6. Podstawowy zakres inwestycji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_Toc531085159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0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2.7. Stan istniejący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_Toc531085160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1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3. CHARAKTERYSTYKA OBIEKTU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_Toc531085161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2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3.1. Opis trasy w planie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_Toc531085162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3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3.2. Opis trasy w przekroju podłużnym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_Toc531085163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4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3.3. Przekrój poprzeczny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_Toc531085164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5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4. KONSTRUKCJA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_Toc531085165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6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4.1. Konstrukcja jezdni (ul. Wyczółkowskiego km 0+000,00-0+100,00)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_Toc531085166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7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4.2. Konstrukcja jezdni (ul. Wyczółkowskiego km 0+100,00-0+215,00)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_Toc531085167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8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4.3. Konstrukcja jezdni (ul. Wyczółkowskiego- sięgacz wraz ze skrzyżowaniem km 0+000,00-0+137,28)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_Toc531085168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69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4.4. Konstrukcja zjazdów indywidualnych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_Toc531085169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0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4.5. Konstrukcja chodnika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_Toc531085170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1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4.6. Konstrukcja pobocza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_Toc531085171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2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4.7. Konstrukcja ścieku przykrawężnikowego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_Toc531085172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3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5. MROZOODPORNOŚĆ PODŁOŻA NAWIERZCHNI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_Toc531085173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4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6. ODWODNIENIE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_Toc531085174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5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7. PROJEKTOWANE ZJAZDY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_Toc531085175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6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8. PROJEKTOWANY CHODNIK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_Toc531085176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7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9. PROJEKTOWANE OPORNIKI I KRAWĘŻNIKI BETONOWE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_Toc531085177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8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10. BADANIA GEOLOGICZNE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_Toc531085178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79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11. ROBOTY ZIEMNE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_Toc531085179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0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12. INFORMACJA DOTYCZĄCA OBSZARU ODDZIAŁYWANIA OBIEKTU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_Toc531085180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1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13. EKSPLOATACJA GÓRNICZA NA DZIAŁKĘ POD INWESTYCJĘ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_Toc531085181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2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14. INFORMACJA DOTYCZĄCA OBSZARU INWESTYCJI WPISANEJ DO REJESTRU ZABYTKÓW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_Toc531085182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3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15. ROZWIĄZANIA I SPOSÓB FUNKCJONOWANIA ZASADNICZYCH URZĄDZEŃ INSTALACJI TECHNICZNCYCH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_Toc531085183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4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16. CHARAKTERYSTYKA ENEREGETYCZNA OBIEKTU BUDOWLANEGO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_Toc531085184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5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17. DANE TECHNICZNE OBIEKTU BUDOWLANEGO CHARAKTERYZUJĄCE WPŁYW OBIEKTU NA ŚRODOWISKO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_Toc531085185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6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18. WARUNKI CHRONY PRZECIWPOŻAROWEJ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_Toc531085186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7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19. INFORMACJA BEZPIECZEŃSTWA I OCHRONY ZDROWIA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_Toc531085187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8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19.1. Wstęp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_Toc531085188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89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19.2. Zagrożenia powstające przy wykonywaniu następujących robót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_Toc531085189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90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19.3. Zabezpieczenie robót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_Toc531085190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91" w:history="1">
            <w:r w:rsidR="00DE18B8" w:rsidRPr="00E512EE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19.4. Prowadzenie instruktażu pracowników przed przystąpieniem do realizacji robót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_Toc531085191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92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19.5. Dane techniczne obiektu budowlanego charakteryzujące wpływ obiektu budowlanego na środowisko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_Toc531085192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DE18B8" w:rsidRDefault="00566F4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5193" w:history="1">
            <w:r w:rsidR="00DE18B8" w:rsidRPr="00E512EE">
              <w:rPr>
                <w:rStyle w:val="Hipercze"/>
                <w:rFonts w:ascii="Times New Roman" w:hAnsi="Times New Roman" w:cs="Times New Roman"/>
                <w:b/>
                <w:noProof/>
              </w:rPr>
              <w:t>20. CZĘŚĆ RYSUNKOWA</w:t>
            </w:r>
            <w:r w:rsidR="00DE18B8">
              <w:rPr>
                <w:noProof/>
                <w:webHidden/>
              </w:rPr>
              <w:tab/>
            </w:r>
            <w:r w:rsidR="00DE18B8">
              <w:rPr>
                <w:noProof/>
                <w:webHidden/>
              </w:rPr>
              <w:fldChar w:fldCharType="begin"/>
            </w:r>
            <w:r w:rsidR="00DE18B8">
              <w:rPr>
                <w:noProof/>
                <w:webHidden/>
              </w:rPr>
              <w:instrText xml:space="preserve"> PAGEREF _Toc531085193 \h </w:instrText>
            </w:r>
            <w:r w:rsidR="00DE18B8">
              <w:rPr>
                <w:noProof/>
                <w:webHidden/>
              </w:rPr>
            </w:r>
            <w:r w:rsidR="00DE18B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DE18B8">
              <w:rPr>
                <w:noProof/>
                <w:webHidden/>
              </w:rPr>
              <w:fldChar w:fldCharType="end"/>
            </w:r>
          </w:hyperlink>
        </w:p>
        <w:p w:rsidR="00493E62" w:rsidRDefault="00493E62">
          <w:r>
            <w:rPr>
              <w:b/>
              <w:bCs/>
            </w:rPr>
            <w:fldChar w:fldCharType="end"/>
          </w:r>
        </w:p>
      </w:sdtContent>
    </w:sdt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493E62" w:rsidRPr="00325143" w:rsidRDefault="00493E62" w:rsidP="00493E62">
      <w:pPr>
        <w:numPr>
          <w:ilvl w:val="0"/>
          <w:numId w:val="1"/>
        </w:numPr>
        <w:spacing w:after="160" w:line="360" w:lineRule="auto"/>
        <w:ind w:left="714" w:hanging="714"/>
        <w:outlineLvl w:val="0"/>
        <w:rPr>
          <w:rFonts w:ascii="Times New Roman" w:hAnsi="Times New Roman" w:cs="Times New Roman"/>
          <w:b/>
          <w:sz w:val="24"/>
        </w:rPr>
      </w:pPr>
      <w:bookmarkStart w:id="1" w:name="_Toc508088775"/>
      <w:bookmarkStart w:id="2" w:name="_Toc522536374"/>
      <w:bookmarkStart w:id="3" w:name="_Toc531085148"/>
      <w:r w:rsidRPr="00325143">
        <w:rPr>
          <w:rFonts w:ascii="Times New Roman" w:hAnsi="Times New Roman" w:cs="Times New Roman"/>
          <w:b/>
          <w:sz w:val="24"/>
        </w:rPr>
        <w:lastRenderedPageBreak/>
        <w:t>CZĘŚĆ ADMINISTRACYJNA</w:t>
      </w:r>
      <w:bookmarkEnd w:id="1"/>
      <w:bookmarkEnd w:id="2"/>
      <w:bookmarkEnd w:id="3"/>
    </w:p>
    <w:p w:rsidR="00493E62" w:rsidRPr="00325143" w:rsidRDefault="00493E62" w:rsidP="00493E62">
      <w:pPr>
        <w:numPr>
          <w:ilvl w:val="1"/>
          <w:numId w:val="1"/>
        </w:numPr>
        <w:spacing w:after="160" w:line="360" w:lineRule="auto"/>
        <w:ind w:left="714" w:hanging="714"/>
        <w:jc w:val="both"/>
        <w:outlineLvl w:val="1"/>
        <w:rPr>
          <w:rFonts w:ascii="Times New Roman" w:hAnsi="Times New Roman" w:cs="Times New Roman"/>
          <w:b/>
          <w:sz w:val="24"/>
        </w:rPr>
      </w:pPr>
      <w:r w:rsidRPr="00325143">
        <w:rPr>
          <w:rFonts w:ascii="Times New Roman" w:hAnsi="Times New Roman" w:cs="Times New Roman"/>
          <w:b/>
          <w:sz w:val="24"/>
        </w:rPr>
        <w:t xml:space="preserve"> </w:t>
      </w:r>
      <w:bookmarkStart w:id="4" w:name="_Toc441574559"/>
      <w:bookmarkStart w:id="5" w:name="_Toc450738804"/>
      <w:bookmarkStart w:id="6" w:name="_Toc457297662"/>
      <w:bookmarkStart w:id="7" w:name="_Toc463859591"/>
      <w:bookmarkStart w:id="8" w:name="_Toc466011621"/>
      <w:bookmarkStart w:id="9" w:name="_Toc466051935"/>
      <w:bookmarkStart w:id="10" w:name="_Toc466549660"/>
      <w:bookmarkStart w:id="11" w:name="_Toc508088776"/>
      <w:bookmarkStart w:id="12" w:name="_Toc522536375"/>
      <w:bookmarkStart w:id="13" w:name="_Toc531085149"/>
      <w:r w:rsidRPr="00325143">
        <w:rPr>
          <w:rFonts w:ascii="Times New Roman" w:hAnsi="Times New Roman" w:cs="Times New Roman"/>
          <w:b/>
          <w:sz w:val="24"/>
        </w:rPr>
        <w:t>Zespół projektowy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3247"/>
      </w:tblGrid>
      <w:tr w:rsidR="00493E62" w:rsidRPr="00325143" w:rsidTr="00BA3D17">
        <w:trPr>
          <w:trHeight w:val="399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Projektant: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>mgr inż. Tomasz Kosior</w:t>
            </w:r>
          </w:p>
        </w:tc>
      </w:tr>
      <w:tr w:rsidR="00493E62" w:rsidRPr="00325143" w:rsidTr="00BA3D17">
        <w:trPr>
          <w:trHeight w:val="399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Sprawdzający: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>mgr inż. Zbigniew Janaszczyk</w:t>
            </w:r>
          </w:p>
        </w:tc>
      </w:tr>
      <w:tr w:rsidR="00493E62" w:rsidRPr="00325143" w:rsidTr="00BA3D17">
        <w:trPr>
          <w:trHeight w:val="357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Asystent Projektanta: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>mgr inż. Michał Suchecki</w:t>
            </w:r>
          </w:p>
        </w:tc>
      </w:tr>
    </w:tbl>
    <w:p w:rsidR="00493E62" w:rsidRDefault="00493E62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DE18B8" w:rsidRPr="00D63AF9" w:rsidRDefault="00DE18B8" w:rsidP="00DE18B8">
      <w:pPr>
        <w:numPr>
          <w:ilvl w:val="1"/>
          <w:numId w:val="1"/>
        </w:numPr>
        <w:spacing w:after="160" w:line="259" w:lineRule="auto"/>
        <w:contextualSpacing/>
        <w:outlineLvl w:val="1"/>
        <w:rPr>
          <w:rFonts w:ascii="Times New Roman" w:eastAsia="Calibri" w:hAnsi="Times New Roman" w:cs="Times New Roman"/>
          <w:b/>
          <w:sz w:val="24"/>
        </w:rPr>
      </w:pPr>
      <w:bookmarkStart w:id="14" w:name="_Toc441574560"/>
      <w:bookmarkStart w:id="15" w:name="_Toc450738805"/>
      <w:bookmarkStart w:id="16" w:name="_Toc457297663"/>
      <w:bookmarkStart w:id="17" w:name="_Toc463859592"/>
      <w:bookmarkStart w:id="18" w:name="_Toc466011622"/>
      <w:bookmarkStart w:id="19" w:name="_Toc466051936"/>
      <w:bookmarkStart w:id="20" w:name="_Toc473194206"/>
      <w:bookmarkStart w:id="21" w:name="_Toc486848305"/>
      <w:bookmarkStart w:id="22" w:name="_Toc488747269"/>
      <w:bookmarkStart w:id="23" w:name="_Toc496258303"/>
      <w:bookmarkStart w:id="24" w:name="_Toc506890542"/>
      <w:bookmarkStart w:id="25" w:name="_Toc524336071"/>
      <w:bookmarkStart w:id="26" w:name="_Toc529974315"/>
      <w:bookmarkStart w:id="27" w:name="_Toc531085150"/>
      <w:r w:rsidRPr="00D63AF9">
        <w:rPr>
          <w:rFonts w:ascii="Times New Roman" w:eastAsia="Calibri" w:hAnsi="Times New Roman" w:cs="Times New Roman"/>
          <w:b/>
          <w:sz w:val="24"/>
        </w:rPr>
        <w:lastRenderedPageBreak/>
        <w:t>Oświadczenie projektanta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DE18B8" w:rsidRPr="00D63AF9" w:rsidRDefault="00DE18B8" w:rsidP="00DE18B8">
      <w:pPr>
        <w:spacing w:after="160" w:line="259" w:lineRule="auto"/>
        <w:rPr>
          <w:rFonts w:ascii="Times New Roman" w:eastAsia="Calibri" w:hAnsi="Times New Roman" w:cs="Times New Roman"/>
          <w:b/>
          <w:sz w:val="24"/>
        </w:rPr>
      </w:pPr>
    </w:p>
    <w:p w:rsidR="00DE18B8" w:rsidRPr="00D63AF9" w:rsidRDefault="00DE18B8" w:rsidP="00DE18B8">
      <w:pPr>
        <w:tabs>
          <w:tab w:val="left" w:pos="3810"/>
        </w:tabs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jc w:val="right"/>
        <w:rPr>
          <w:rFonts w:ascii="Calibri" w:eastAsia="Calibri" w:hAnsi="Calibri" w:cs="Times New Roman"/>
        </w:rPr>
      </w:pPr>
      <w:r w:rsidRPr="00D63AF9">
        <w:rPr>
          <w:rFonts w:ascii="Calibri" w:eastAsia="Calibri" w:hAnsi="Calibri" w:cs="Times New Roman"/>
        </w:rPr>
        <w:t xml:space="preserve">Kalisz, </w:t>
      </w:r>
      <w:r>
        <w:rPr>
          <w:rFonts w:ascii="Calibri" w:eastAsia="Calibri" w:hAnsi="Calibri" w:cs="Times New Roman"/>
        </w:rPr>
        <w:t>grudzień</w:t>
      </w:r>
      <w:r w:rsidRPr="00D63AF9">
        <w:rPr>
          <w:rFonts w:ascii="Calibri" w:eastAsia="Calibri" w:hAnsi="Calibri" w:cs="Times New Roman"/>
        </w:rPr>
        <w:t xml:space="preserve"> 2018 r.</w:t>
      </w: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  <w:r w:rsidRPr="00D63AF9">
        <w:rPr>
          <w:rFonts w:ascii="Arial" w:eastAsia="Arial" w:hAnsi="Arial" w:cs="Arial"/>
          <w:b/>
          <w:bCs/>
          <w:color w:val="000000"/>
          <w:lang w:eastAsia="pl-PL"/>
        </w:rPr>
        <w:t>OŚWIADCZENIE</w:t>
      </w:r>
    </w:p>
    <w:p w:rsidR="00DE18B8" w:rsidRPr="00D63AF9" w:rsidRDefault="00DE18B8" w:rsidP="00DE18B8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</w:p>
    <w:p w:rsidR="00DE18B8" w:rsidRPr="00D63AF9" w:rsidRDefault="00DE18B8" w:rsidP="00DE18B8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  <w:r w:rsidRPr="00D63AF9">
        <w:rPr>
          <w:rFonts w:ascii="Arial" w:eastAsia="Arial" w:hAnsi="Arial" w:cs="Arial"/>
          <w:color w:val="000000"/>
          <w:lang w:eastAsia="pl-PL"/>
        </w:rPr>
        <w:t xml:space="preserve">Na podstawie art. 20 ust. 4 ustawy z dnia 7 lipca 1994r. - </w:t>
      </w:r>
      <w:r w:rsidRPr="00D63AF9">
        <w:rPr>
          <w:rFonts w:ascii="Arial" w:eastAsia="Arial" w:hAnsi="Arial" w:cs="Arial"/>
          <w:i/>
          <w:iCs/>
          <w:color w:val="000000"/>
          <w:lang w:eastAsia="pl-PL"/>
        </w:rPr>
        <w:t>Prawo budowlane</w:t>
      </w:r>
      <w:r w:rsidRPr="00D63AF9">
        <w:rPr>
          <w:rFonts w:ascii="Arial" w:eastAsia="Arial" w:hAnsi="Arial" w:cs="Arial"/>
          <w:color w:val="000000"/>
          <w:lang w:eastAsia="pl-PL"/>
        </w:rPr>
        <w:t xml:space="preserve"> </w:t>
      </w:r>
      <w:r w:rsidRPr="00D63AF9">
        <w:rPr>
          <w:rFonts w:ascii="Arial" w:eastAsia="Arial" w:hAnsi="Arial" w:cs="Arial"/>
          <w:lang w:eastAsia="pl-PL"/>
        </w:rPr>
        <w:t>(tekst jednolity Dz. U. z 2018r., poz. 1202 z późniejszymi zmianami)</w:t>
      </w:r>
    </w:p>
    <w:p w:rsidR="00DE18B8" w:rsidRPr="00D63AF9" w:rsidRDefault="00DE18B8" w:rsidP="00DE18B8">
      <w:pPr>
        <w:spacing w:before="100" w:beforeAutospacing="1" w:after="0" w:line="360" w:lineRule="auto"/>
        <w:jc w:val="center"/>
        <w:rPr>
          <w:rFonts w:ascii="Arial" w:eastAsia="Arial" w:hAnsi="Arial" w:cs="Arial"/>
          <w:color w:val="000000"/>
          <w:lang w:eastAsia="pl-PL"/>
        </w:rPr>
      </w:pPr>
    </w:p>
    <w:p w:rsidR="00DE18B8" w:rsidRPr="00D63AF9" w:rsidRDefault="00DE18B8" w:rsidP="00DE18B8">
      <w:pPr>
        <w:tabs>
          <w:tab w:val="left" w:pos="2730"/>
          <w:tab w:val="center" w:pos="4890"/>
        </w:tabs>
        <w:spacing w:before="100" w:beforeAutospacing="1" w:after="0" w:line="360" w:lineRule="auto"/>
        <w:rPr>
          <w:rFonts w:ascii="Arial" w:eastAsia="Arial" w:hAnsi="Arial" w:cs="Arial"/>
          <w:b/>
          <w:bCs/>
          <w:color w:val="000000"/>
          <w:lang w:eastAsia="pl-PL"/>
        </w:rPr>
      </w:pPr>
    </w:p>
    <w:p w:rsidR="00DE18B8" w:rsidRPr="00D63AF9" w:rsidRDefault="00DE18B8" w:rsidP="00DE18B8">
      <w:pPr>
        <w:tabs>
          <w:tab w:val="left" w:pos="2730"/>
          <w:tab w:val="center" w:pos="4890"/>
        </w:tabs>
        <w:spacing w:before="100" w:beforeAutospacing="1" w:after="0" w:line="360" w:lineRule="auto"/>
        <w:rPr>
          <w:rFonts w:ascii="Arial" w:eastAsia="Arial" w:hAnsi="Arial" w:cs="Arial"/>
          <w:lang w:eastAsia="pl-PL"/>
        </w:rPr>
      </w:pPr>
      <w:r w:rsidRPr="00D63AF9">
        <w:rPr>
          <w:rFonts w:ascii="Arial" w:eastAsia="Arial" w:hAnsi="Arial" w:cs="Arial"/>
          <w:b/>
          <w:bCs/>
          <w:color w:val="000000"/>
          <w:lang w:eastAsia="pl-PL"/>
        </w:rPr>
        <w:t xml:space="preserve">                                                             OŚWIADCZAM,</w:t>
      </w:r>
    </w:p>
    <w:p w:rsidR="00DE18B8" w:rsidRPr="00D63AF9" w:rsidRDefault="00DE18B8" w:rsidP="00DE18B8">
      <w:pPr>
        <w:spacing w:after="0" w:line="360" w:lineRule="auto"/>
        <w:contextualSpacing/>
        <w:jc w:val="both"/>
        <w:rPr>
          <w:rFonts w:ascii="Arial" w:eastAsia="Arial" w:hAnsi="Arial" w:cs="Arial"/>
          <w:lang w:eastAsia="pl-PL"/>
        </w:rPr>
      </w:pPr>
    </w:p>
    <w:p w:rsidR="00DE18B8" w:rsidRPr="00D63AF9" w:rsidRDefault="00DE18B8" w:rsidP="00DE18B8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Calibri" w:eastAsia="Calibri" w:hAnsi="Calibri" w:cs="Times New Roman"/>
          <w:u w:val="single"/>
        </w:rPr>
      </w:pPr>
      <w:r w:rsidRPr="00D63AF9">
        <w:rPr>
          <w:rFonts w:ascii="Arial" w:eastAsia="Arial" w:hAnsi="Arial" w:cs="Arial"/>
          <w:color w:val="000000"/>
          <w:lang w:eastAsia="pl-PL"/>
        </w:rPr>
        <w:t xml:space="preserve">że projekt </w:t>
      </w:r>
      <w:r>
        <w:rPr>
          <w:rFonts w:ascii="Arial" w:eastAsia="Arial" w:hAnsi="Arial" w:cs="Arial"/>
          <w:color w:val="000000"/>
          <w:lang w:eastAsia="pl-PL"/>
        </w:rPr>
        <w:t>wykonawczy</w:t>
      </w:r>
      <w:r w:rsidRPr="00D63AF9">
        <w:rPr>
          <w:rFonts w:ascii="Arial" w:eastAsia="Arial" w:hAnsi="Arial" w:cs="Arial"/>
          <w:color w:val="000000"/>
          <w:lang w:eastAsia="pl-PL"/>
        </w:rPr>
        <w:t xml:space="preserve"> </w:t>
      </w:r>
      <w:r>
        <w:rPr>
          <w:rFonts w:ascii="Arial" w:eastAsia="Arial" w:hAnsi="Arial" w:cs="Arial"/>
          <w:b/>
          <w:color w:val="000000"/>
          <w:lang w:eastAsia="pl-PL"/>
        </w:rPr>
        <w:t>Budowa ulicy Wyczółkowskiego w Niemczu</w:t>
      </w:r>
      <w:r w:rsidRPr="00D63AF9">
        <w:rPr>
          <w:rFonts w:ascii="Arial" w:eastAsia="Arial" w:hAnsi="Arial" w:cs="Arial"/>
          <w:b/>
          <w:bCs/>
          <w:i/>
          <w:iCs/>
          <w:color w:val="000000"/>
          <w:lang w:eastAsia="pl-PL"/>
        </w:rPr>
        <w:t xml:space="preserve"> </w:t>
      </w:r>
      <w:r w:rsidRPr="00D63AF9">
        <w:rPr>
          <w:rFonts w:ascii="Arial" w:eastAsia="Arial" w:hAnsi="Arial" w:cs="Arial"/>
          <w:color w:val="000000"/>
          <w:lang w:eastAsia="pl-PL"/>
        </w:rPr>
        <w:t>został sporządzony zgodnie z Umową, obowiązującymi przepisami oraz normami i że zastał wydany z punktu widzenia celu, któremu ma służyć.</w:t>
      </w: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  <w:r w:rsidRPr="00D63AF9">
        <w:rPr>
          <w:rFonts w:ascii="Calibri" w:eastAsia="Calibri" w:hAnsi="Calibri" w:cs="Times New Roman"/>
        </w:rPr>
        <w:t xml:space="preserve">..................................................                                                 </w:t>
      </w: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  <w:r w:rsidRPr="00D63AF9">
        <w:rPr>
          <w:rFonts w:ascii="Calibri" w:eastAsia="Calibri" w:hAnsi="Calibri" w:cs="Times New Roman"/>
        </w:rPr>
        <w:t>Projektant (branża drogowa)</w:t>
      </w:r>
      <w:r w:rsidRPr="00D63AF9">
        <w:rPr>
          <w:rFonts w:ascii="Calibri" w:eastAsia="Calibri" w:hAnsi="Calibri" w:cs="Times New Roman"/>
          <w:b/>
          <w:bCs/>
        </w:rPr>
        <w:t>: mgr inż. Tomasz Kosior</w:t>
      </w:r>
      <w:r w:rsidRPr="00D63AF9">
        <w:rPr>
          <w:rFonts w:ascii="Calibri" w:eastAsia="Calibri" w:hAnsi="Calibri" w:cs="Times New Roman"/>
        </w:rPr>
        <w:t xml:space="preserve">            </w:t>
      </w: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</w:p>
    <w:p w:rsidR="00DE18B8" w:rsidRPr="00D63AF9" w:rsidRDefault="00DE18B8" w:rsidP="00DE18B8">
      <w:pPr>
        <w:numPr>
          <w:ilvl w:val="1"/>
          <w:numId w:val="1"/>
        </w:numPr>
        <w:contextualSpacing/>
        <w:outlineLvl w:val="1"/>
        <w:rPr>
          <w:rFonts w:ascii="Times New Roman" w:eastAsia="Calibri" w:hAnsi="Times New Roman" w:cs="Times New Roman"/>
          <w:b/>
          <w:sz w:val="24"/>
        </w:rPr>
      </w:pPr>
      <w:bookmarkStart w:id="28" w:name="_Toc466011623"/>
      <w:bookmarkStart w:id="29" w:name="_Toc466051937"/>
      <w:bookmarkStart w:id="30" w:name="_Toc473194207"/>
      <w:bookmarkStart w:id="31" w:name="_Toc486848306"/>
      <w:bookmarkStart w:id="32" w:name="_Toc488747270"/>
      <w:bookmarkStart w:id="33" w:name="_Toc496258304"/>
      <w:bookmarkStart w:id="34" w:name="_Toc506890543"/>
      <w:bookmarkStart w:id="35" w:name="_Toc524336072"/>
      <w:bookmarkStart w:id="36" w:name="_Toc529974316"/>
      <w:bookmarkStart w:id="37" w:name="_Toc531085151"/>
      <w:r w:rsidRPr="00D63AF9">
        <w:rPr>
          <w:rFonts w:ascii="Times New Roman" w:eastAsia="Calibri" w:hAnsi="Times New Roman" w:cs="Times New Roman"/>
          <w:b/>
          <w:sz w:val="24"/>
        </w:rPr>
        <w:t>Oświadczenie sprawdzającego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  <w:r w:rsidRPr="00D63AF9">
        <w:rPr>
          <w:rFonts w:ascii="Calibri" w:eastAsia="Calibri" w:hAnsi="Calibri" w:cs="Times New Roman"/>
        </w:rPr>
        <w:t xml:space="preserve">        </w:t>
      </w:r>
    </w:p>
    <w:p w:rsidR="00DE18B8" w:rsidRPr="00D63AF9" w:rsidRDefault="00DE18B8" w:rsidP="00DE18B8">
      <w:pPr>
        <w:spacing w:after="160" w:line="259" w:lineRule="auto"/>
        <w:jc w:val="right"/>
        <w:rPr>
          <w:rFonts w:ascii="Calibri" w:eastAsia="Calibri" w:hAnsi="Calibri" w:cs="Times New Roman"/>
        </w:rPr>
      </w:pPr>
      <w:r w:rsidRPr="00D63AF9">
        <w:rPr>
          <w:rFonts w:ascii="Calibri" w:eastAsia="Calibri" w:hAnsi="Calibri" w:cs="Times New Roman"/>
        </w:rPr>
        <w:t xml:space="preserve">Kalisz, </w:t>
      </w:r>
      <w:r>
        <w:rPr>
          <w:rFonts w:ascii="Calibri" w:eastAsia="Calibri" w:hAnsi="Calibri" w:cs="Times New Roman"/>
        </w:rPr>
        <w:t>grudzień</w:t>
      </w:r>
      <w:r w:rsidRPr="00D63AF9">
        <w:rPr>
          <w:rFonts w:ascii="Calibri" w:eastAsia="Calibri" w:hAnsi="Calibri" w:cs="Times New Roman"/>
        </w:rPr>
        <w:t xml:space="preserve"> 2018 r.</w:t>
      </w: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  <w:r w:rsidRPr="00D63AF9">
        <w:rPr>
          <w:rFonts w:ascii="Arial" w:eastAsia="Arial" w:hAnsi="Arial" w:cs="Arial"/>
          <w:b/>
          <w:bCs/>
          <w:color w:val="000000"/>
          <w:lang w:eastAsia="pl-PL"/>
        </w:rPr>
        <w:t>OŚWIADCZENIE</w:t>
      </w:r>
    </w:p>
    <w:p w:rsidR="00DE18B8" w:rsidRPr="00D63AF9" w:rsidRDefault="00DE18B8" w:rsidP="00DE18B8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</w:p>
    <w:p w:rsidR="00DE18B8" w:rsidRPr="00D63AF9" w:rsidRDefault="00DE18B8" w:rsidP="00DE18B8">
      <w:pPr>
        <w:spacing w:before="100" w:beforeAutospacing="1" w:after="0" w:line="360" w:lineRule="auto"/>
        <w:jc w:val="center"/>
        <w:rPr>
          <w:rFonts w:ascii="Arial" w:eastAsia="Arial" w:hAnsi="Arial" w:cs="Arial"/>
          <w:lang w:eastAsia="pl-PL"/>
        </w:rPr>
      </w:pPr>
      <w:r w:rsidRPr="00D63AF9">
        <w:rPr>
          <w:rFonts w:ascii="Arial" w:eastAsia="Arial" w:hAnsi="Arial" w:cs="Arial"/>
          <w:color w:val="000000"/>
          <w:lang w:eastAsia="pl-PL"/>
        </w:rPr>
        <w:t xml:space="preserve">Na podstawie art. 20 ust. 4 ustawy z dnia 7 lipca 1994r. - </w:t>
      </w:r>
      <w:r w:rsidRPr="00D63AF9">
        <w:rPr>
          <w:rFonts w:ascii="Arial" w:eastAsia="Arial" w:hAnsi="Arial" w:cs="Arial"/>
          <w:i/>
          <w:iCs/>
          <w:color w:val="000000"/>
          <w:lang w:eastAsia="pl-PL"/>
        </w:rPr>
        <w:t>Prawo budowlane</w:t>
      </w:r>
      <w:r w:rsidRPr="00D63AF9">
        <w:rPr>
          <w:rFonts w:ascii="Arial" w:eastAsia="Arial" w:hAnsi="Arial" w:cs="Arial"/>
          <w:color w:val="000000"/>
          <w:lang w:eastAsia="pl-PL"/>
        </w:rPr>
        <w:t xml:space="preserve"> </w:t>
      </w:r>
      <w:r w:rsidRPr="00D63AF9">
        <w:rPr>
          <w:rFonts w:ascii="Arial" w:eastAsia="Arial" w:hAnsi="Arial" w:cs="Arial"/>
          <w:lang w:eastAsia="pl-PL"/>
        </w:rPr>
        <w:t>(tekst jednolity Dz. U. z 2018r., poz. 1202 z późniejszymi zmianami)</w:t>
      </w:r>
    </w:p>
    <w:p w:rsidR="00DE18B8" w:rsidRPr="00D63AF9" w:rsidRDefault="00DE18B8" w:rsidP="00DE18B8">
      <w:pPr>
        <w:spacing w:before="100" w:beforeAutospacing="1" w:after="0" w:line="360" w:lineRule="auto"/>
        <w:jc w:val="center"/>
        <w:rPr>
          <w:rFonts w:ascii="Arial" w:eastAsia="Arial" w:hAnsi="Arial" w:cs="Arial"/>
          <w:color w:val="000000"/>
          <w:lang w:eastAsia="pl-PL"/>
        </w:rPr>
      </w:pPr>
    </w:p>
    <w:p w:rsidR="00DE18B8" w:rsidRPr="00D63AF9" w:rsidRDefault="00DE18B8" w:rsidP="00DE18B8">
      <w:pPr>
        <w:tabs>
          <w:tab w:val="left" w:pos="2730"/>
          <w:tab w:val="center" w:pos="4890"/>
        </w:tabs>
        <w:spacing w:before="100" w:beforeAutospacing="1" w:after="0" w:line="360" w:lineRule="auto"/>
        <w:rPr>
          <w:rFonts w:ascii="Arial" w:eastAsia="Arial" w:hAnsi="Arial" w:cs="Arial"/>
          <w:b/>
          <w:bCs/>
          <w:color w:val="000000"/>
          <w:lang w:eastAsia="pl-PL"/>
        </w:rPr>
      </w:pPr>
    </w:p>
    <w:p w:rsidR="00DE18B8" w:rsidRPr="00D63AF9" w:rsidRDefault="00DE18B8" w:rsidP="00DE18B8">
      <w:pPr>
        <w:tabs>
          <w:tab w:val="left" w:pos="2730"/>
          <w:tab w:val="center" w:pos="4890"/>
        </w:tabs>
        <w:spacing w:before="100" w:beforeAutospacing="1" w:after="0" w:line="360" w:lineRule="auto"/>
        <w:rPr>
          <w:rFonts w:ascii="Arial" w:eastAsia="Arial" w:hAnsi="Arial" w:cs="Arial"/>
          <w:lang w:eastAsia="pl-PL"/>
        </w:rPr>
      </w:pPr>
      <w:r w:rsidRPr="00D63AF9">
        <w:rPr>
          <w:rFonts w:ascii="Arial" w:eastAsia="Arial" w:hAnsi="Arial" w:cs="Arial"/>
          <w:b/>
          <w:bCs/>
          <w:color w:val="000000"/>
          <w:lang w:eastAsia="pl-PL"/>
        </w:rPr>
        <w:t xml:space="preserve">                                                             OŚWIADCZAM,</w:t>
      </w:r>
    </w:p>
    <w:p w:rsidR="00DE18B8" w:rsidRPr="00D63AF9" w:rsidRDefault="00DE18B8" w:rsidP="00DE18B8">
      <w:pPr>
        <w:spacing w:before="100" w:beforeAutospacing="1" w:after="0" w:line="360" w:lineRule="auto"/>
        <w:rPr>
          <w:rFonts w:ascii="Arial" w:eastAsia="Arial" w:hAnsi="Arial" w:cs="Arial"/>
          <w:lang w:eastAsia="pl-PL"/>
        </w:rPr>
      </w:pPr>
    </w:p>
    <w:p w:rsidR="00DE18B8" w:rsidRPr="00D63AF9" w:rsidRDefault="00DE18B8" w:rsidP="00DE18B8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Calibri" w:eastAsia="Calibri" w:hAnsi="Calibri" w:cs="Times New Roman"/>
          <w:u w:val="single"/>
        </w:rPr>
      </w:pPr>
      <w:r w:rsidRPr="00D63AF9">
        <w:rPr>
          <w:rFonts w:ascii="Arial" w:eastAsia="Arial" w:hAnsi="Arial" w:cs="Arial"/>
          <w:color w:val="000000"/>
          <w:lang w:eastAsia="pl-PL"/>
        </w:rPr>
        <w:t xml:space="preserve">że projekt </w:t>
      </w:r>
      <w:r w:rsidR="00B65BB3">
        <w:rPr>
          <w:rFonts w:ascii="Arial" w:eastAsia="Arial" w:hAnsi="Arial" w:cs="Arial"/>
          <w:color w:val="000000"/>
          <w:lang w:eastAsia="pl-PL"/>
        </w:rPr>
        <w:t>wykonawczy</w:t>
      </w:r>
      <w:r w:rsidRPr="00D63AF9">
        <w:rPr>
          <w:rFonts w:ascii="Arial" w:eastAsia="Arial" w:hAnsi="Arial" w:cs="Arial"/>
          <w:color w:val="000000"/>
          <w:lang w:eastAsia="pl-PL"/>
        </w:rPr>
        <w:t xml:space="preserve"> </w:t>
      </w:r>
      <w:r>
        <w:rPr>
          <w:rFonts w:ascii="Arial" w:eastAsia="Arial" w:hAnsi="Arial" w:cs="Arial"/>
          <w:b/>
          <w:color w:val="000000"/>
          <w:lang w:eastAsia="pl-PL"/>
        </w:rPr>
        <w:t>Budowa ulicy Wyczółkowskiego w Niemczu</w:t>
      </w:r>
      <w:r w:rsidRPr="00D63AF9">
        <w:rPr>
          <w:rFonts w:ascii="Arial" w:eastAsia="Arial" w:hAnsi="Arial" w:cs="Arial"/>
          <w:color w:val="000000"/>
          <w:lang w:eastAsia="pl-PL"/>
        </w:rPr>
        <w:t xml:space="preserve"> został sporządzony zgodnie z Umową, obowiązującymi przepisami oraz normami i że zastał wydany z punktu widzenia celu, któremu ma służyć.</w:t>
      </w: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</w:rPr>
      </w:pPr>
      <w:r w:rsidRPr="00D63AF9">
        <w:rPr>
          <w:rFonts w:ascii="Calibri" w:eastAsia="Calibri" w:hAnsi="Calibri" w:cs="Times New Roman"/>
        </w:rPr>
        <w:t xml:space="preserve">..................................................                                                 </w:t>
      </w:r>
    </w:p>
    <w:p w:rsidR="00DE18B8" w:rsidRPr="00D63AF9" w:rsidRDefault="00DE18B8" w:rsidP="00DE18B8">
      <w:pPr>
        <w:spacing w:after="160" w:line="259" w:lineRule="auto"/>
        <w:rPr>
          <w:rFonts w:ascii="Calibri" w:eastAsia="Calibri" w:hAnsi="Calibri" w:cs="Times New Roman"/>
          <w:b/>
          <w:bCs/>
        </w:rPr>
      </w:pPr>
      <w:r w:rsidRPr="00D63AF9">
        <w:rPr>
          <w:rFonts w:ascii="Calibri" w:eastAsia="Calibri" w:hAnsi="Calibri" w:cs="Times New Roman"/>
        </w:rPr>
        <w:t>Sprawdzający (branża drogowa, sanitarna)</w:t>
      </w:r>
      <w:r w:rsidRPr="00D63AF9">
        <w:rPr>
          <w:rFonts w:ascii="Calibri" w:eastAsia="Calibri" w:hAnsi="Calibri" w:cs="Times New Roman"/>
          <w:b/>
          <w:bCs/>
        </w:rPr>
        <w:t>: mgr inż. Zbigniew Janaszczyk</w:t>
      </w: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</w:p>
    <w:p w:rsidR="00DE18B8" w:rsidRPr="00D63AF9" w:rsidRDefault="00DE18B8" w:rsidP="00DE18B8">
      <w:pPr>
        <w:numPr>
          <w:ilvl w:val="1"/>
          <w:numId w:val="1"/>
        </w:numPr>
        <w:spacing w:after="160" w:line="259" w:lineRule="auto"/>
        <w:contextualSpacing/>
        <w:outlineLvl w:val="1"/>
        <w:rPr>
          <w:rFonts w:ascii="Times New Roman" w:eastAsia="Calibri" w:hAnsi="Times New Roman" w:cs="Times New Roman"/>
          <w:b/>
          <w:sz w:val="24"/>
        </w:rPr>
      </w:pPr>
      <w:bookmarkStart w:id="38" w:name="_Toc441574561"/>
      <w:bookmarkStart w:id="39" w:name="_Toc450738806"/>
      <w:bookmarkStart w:id="40" w:name="_Toc457297665"/>
      <w:bookmarkStart w:id="41" w:name="_Toc463859593"/>
      <w:bookmarkStart w:id="42" w:name="_Toc466011624"/>
      <w:bookmarkStart w:id="43" w:name="_Toc466051938"/>
      <w:bookmarkStart w:id="44" w:name="_Toc473194208"/>
      <w:bookmarkStart w:id="45" w:name="_Toc486848307"/>
      <w:bookmarkStart w:id="46" w:name="_Toc488747271"/>
      <w:bookmarkStart w:id="47" w:name="_Toc496258305"/>
      <w:bookmarkStart w:id="48" w:name="_Toc506890544"/>
      <w:bookmarkStart w:id="49" w:name="_Toc524336073"/>
      <w:bookmarkStart w:id="50" w:name="_Toc529974317"/>
      <w:bookmarkStart w:id="51" w:name="_Toc531085152"/>
      <w:r w:rsidRPr="00D63AF9">
        <w:rPr>
          <w:rFonts w:ascii="Times New Roman" w:eastAsia="Calibri" w:hAnsi="Times New Roman" w:cs="Times New Roman"/>
          <w:b/>
          <w:sz w:val="24"/>
        </w:rPr>
        <w:t>Kopie uprawnień projektowych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  <w:r w:rsidRPr="006131E0">
        <w:rPr>
          <w:rFonts w:ascii="Arial" w:eastAsia="Calibri" w:hAnsi="Arial" w:cs="Arial"/>
          <w:b/>
          <w:noProof/>
          <w:color w:val="FF0000"/>
          <w:sz w:val="24"/>
          <w:szCs w:val="24"/>
          <w:lang w:eastAsia="pl-PL"/>
        </w:rPr>
        <w:drawing>
          <wp:inline distT="0" distB="0" distL="0" distR="0" wp14:anchorId="7F393A46" wp14:editId="517D837E">
            <wp:extent cx="5838825" cy="8242063"/>
            <wp:effectExtent l="0" t="0" r="0" b="6985"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562" cy="8243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  <w:r>
        <w:rPr>
          <w:noProof/>
          <w:lang w:eastAsia="pl-PL"/>
        </w:rPr>
        <w:drawing>
          <wp:inline distT="0" distB="0" distL="0" distR="0" wp14:anchorId="585942CE" wp14:editId="7364C661">
            <wp:extent cx="5941060" cy="8375452"/>
            <wp:effectExtent l="0" t="0" r="254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8375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  <w:r w:rsidRPr="004B6094">
        <w:rPr>
          <w:rFonts w:ascii="Calibri" w:eastAsia="Calibri" w:hAnsi="Calibri" w:cs="Times New Roman"/>
          <w:b/>
          <w:noProof/>
          <w:sz w:val="28"/>
          <w:szCs w:val="28"/>
          <w:lang w:eastAsia="pl-PL"/>
        </w:rPr>
        <w:drawing>
          <wp:inline distT="0" distB="0" distL="0" distR="0" wp14:anchorId="06BC2642" wp14:editId="7B1454BD">
            <wp:extent cx="5941060" cy="8395335"/>
            <wp:effectExtent l="0" t="0" r="2540" b="5715"/>
            <wp:docPr id="2" name="Obraz 2" descr="C:\Users\Michal\Downloads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ichal\Downloads\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39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</w:p>
    <w:p w:rsidR="00DE18B8" w:rsidRDefault="00DE18B8" w:rsidP="00493E62">
      <w:pPr>
        <w:jc w:val="center"/>
        <w:rPr>
          <w:sz w:val="10"/>
        </w:rPr>
      </w:pPr>
      <w:r>
        <w:rPr>
          <w:noProof/>
          <w:lang w:eastAsia="pl-PL"/>
        </w:rPr>
        <w:drawing>
          <wp:inline distT="0" distB="0" distL="0" distR="0" wp14:anchorId="5BFAD985" wp14:editId="41779D28">
            <wp:extent cx="6115730" cy="8477250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8413" cy="8480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8B8" w:rsidRDefault="00DE18B8" w:rsidP="00493E62">
      <w:pPr>
        <w:jc w:val="center"/>
        <w:rPr>
          <w:sz w:val="10"/>
        </w:rPr>
      </w:pPr>
    </w:p>
    <w:p w:rsidR="008E716C" w:rsidRPr="00C15998" w:rsidRDefault="008E716C" w:rsidP="00DE18B8">
      <w:pPr>
        <w:numPr>
          <w:ilvl w:val="0"/>
          <w:numId w:val="1"/>
        </w:numPr>
        <w:spacing w:after="160" w:line="360" w:lineRule="auto"/>
        <w:ind w:left="714" w:hanging="714"/>
        <w:outlineLvl w:val="0"/>
        <w:rPr>
          <w:rFonts w:ascii="Times New Roman" w:hAnsi="Times New Roman" w:cs="Times New Roman"/>
          <w:b/>
          <w:sz w:val="24"/>
        </w:rPr>
      </w:pPr>
      <w:bookmarkStart w:id="52" w:name="_Toc441574562"/>
      <w:bookmarkStart w:id="53" w:name="_Toc450738807"/>
      <w:bookmarkStart w:id="54" w:name="_Toc457297666"/>
      <w:bookmarkStart w:id="55" w:name="_Toc463859594"/>
      <w:bookmarkStart w:id="56" w:name="_Toc466011625"/>
      <w:bookmarkStart w:id="57" w:name="_Toc466051939"/>
      <w:bookmarkStart w:id="58" w:name="_Toc466549664"/>
      <w:bookmarkStart w:id="59" w:name="_Toc508088777"/>
      <w:bookmarkStart w:id="60" w:name="_Toc522536376"/>
      <w:bookmarkStart w:id="61" w:name="_Toc531085153"/>
      <w:bookmarkStart w:id="62" w:name="_Hlk506541599"/>
      <w:r w:rsidRPr="00C15998">
        <w:rPr>
          <w:rFonts w:ascii="Times New Roman" w:hAnsi="Times New Roman" w:cs="Times New Roman"/>
          <w:b/>
          <w:sz w:val="24"/>
        </w:rPr>
        <w:t>CZĘŚĆ OGÓLNA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8E716C" w:rsidRPr="00C15998" w:rsidRDefault="008E716C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Start w:id="63" w:name="_Toc441574563"/>
      <w:bookmarkStart w:id="64" w:name="_Toc450738808"/>
      <w:bookmarkStart w:id="65" w:name="_Toc457297667"/>
      <w:bookmarkStart w:id="66" w:name="_Toc463859595"/>
      <w:bookmarkStart w:id="67" w:name="_Toc466011626"/>
      <w:bookmarkStart w:id="68" w:name="_Toc466051940"/>
      <w:bookmarkStart w:id="69" w:name="_Toc466549665"/>
      <w:bookmarkStart w:id="70" w:name="_Toc508088778"/>
      <w:bookmarkStart w:id="71" w:name="_Toc522536377"/>
      <w:bookmarkStart w:id="72" w:name="_Toc531085154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Przedmiot opracowania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8E716C" w:rsidRPr="00C15998" w:rsidRDefault="008E716C" w:rsidP="008E716C">
      <w:pPr>
        <w:tabs>
          <w:tab w:val="center" w:pos="4536"/>
          <w:tab w:val="right" w:pos="9072"/>
        </w:tabs>
        <w:spacing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998">
        <w:rPr>
          <w:rFonts w:ascii="Times New Roman" w:hAnsi="Times New Roman" w:cs="Times New Roman"/>
          <w:sz w:val="24"/>
        </w:rPr>
        <w:t xml:space="preserve">Przedmiotem projektu branży drogowej jest budowa </w:t>
      </w:r>
      <w:r>
        <w:rPr>
          <w:rFonts w:ascii="Times New Roman" w:hAnsi="Times New Roman" w:cs="Times New Roman"/>
          <w:sz w:val="24"/>
        </w:rPr>
        <w:t>ulicy Wyczółkowskiego w Niemczu.</w:t>
      </w:r>
    </w:p>
    <w:p w:rsidR="008E716C" w:rsidRPr="004B6094" w:rsidRDefault="008E716C" w:rsidP="00DE18B8">
      <w:pPr>
        <w:keepNext/>
        <w:keepLines/>
        <w:numPr>
          <w:ilvl w:val="1"/>
          <w:numId w:val="1"/>
        </w:numPr>
        <w:spacing w:after="160" w:line="360" w:lineRule="auto"/>
        <w:ind w:hanging="436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bookmarkStart w:id="73" w:name="_Toc441574564"/>
      <w:bookmarkStart w:id="74" w:name="_Toc450738809"/>
      <w:bookmarkStart w:id="75" w:name="_Toc457297668"/>
      <w:bookmarkStart w:id="76" w:name="_Toc463859596"/>
      <w:bookmarkStart w:id="77" w:name="_Toc466011627"/>
      <w:bookmarkStart w:id="78" w:name="_Toc466051941"/>
      <w:bookmarkStart w:id="79" w:name="_Toc466549666"/>
      <w:bookmarkStart w:id="80" w:name="_Toc506388444"/>
      <w:bookmarkStart w:id="81" w:name="_Toc508023741"/>
      <w:bookmarkStart w:id="82" w:name="_Toc522536378"/>
      <w:bookmarkStart w:id="83" w:name="_Toc531085155"/>
      <w:bookmarkEnd w:id="62"/>
      <w:r w:rsidRPr="004B6094">
        <w:rPr>
          <w:rFonts w:ascii="Times New Roman" w:eastAsia="Times New Roman" w:hAnsi="Times New Roman" w:cs="Times New Roman"/>
          <w:b/>
          <w:sz w:val="24"/>
          <w:szCs w:val="26"/>
        </w:rPr>
        <w:t>Zleceniodawca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8E716C" w:rsidRPr="004B6094" w:rsidRDefault="008E716C" w:rsidP="008E716C">
      <w:pPr>
        <w:suppressAutoHyphens/>
        <w:autoSpaceDN w:val="0"/>
        <w:jc w:val="center"/>
        <w:textAlignment w:val="baseline"/>
        <w:rPr>
          <w:rFonts w:ascii="Calibri" w:eastAsia="Calibri" w:hAnsi="Calibri" w:cs="Calibri"/>
          <w:kern w:val="3"/>
        </w:rPr>
      </w:pPr>
      <w:r w:rsidRPr="004B6094">
        <w:rPr>
          <w:rFonts w:ascii="Calibri" w:eastAsia="Calibri" w:hAnsi="Calibri" w:cs="Calibri"/>
          <w:b/>
          <w:noProof/>
          <w:kern w:val="3"/>
          <w:sz w:val="28"/>
          <w:szCs w:val="28"/>
          <w:lang w:eastAsia="pl-PL"/>
        </w:rPr>
        <w:drawing>
          <wp:inline distT="0" distB="0" distL="0" distR="0" wp14:anchorId="22D65523" wp14:editId="138CF01E">
            <wp:extent cx="1371600" cy="1219196"/>
            <wp:effectExtent l="0" t="0" r="0" b="4"/>
            <wp:docPr id="11" name="Obraz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191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E716C" w:rsidRPr="004B6094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GMINA OSIELSKO</w:t>
      </w:r>
    </w:p>
    <w:p w:rsidR="008E716C" w:rsidRPr="004B6094" w:rsidRDefault="008E716C" w:rsidP="008E716C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UL. SZOSA GDAŃSKA 55A</w:t>
      </w:r>
    </w:p>
    <w:p w:rsidR="008E716C" w:rsidRPr="004B6094" w:rsidRDefault="008E716C" w:rsidP="008E716C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86-031 OSIELSKO</w:t>
      </w:r>
    </w:p>
    <w:p w:rsidR="008E716C" w:rsidRPr="004B6094" w:rsidRDefault="008E716C" w:rsidP="00DE18B8">
      <w:pPr>
        <w:keepNext/>
        <w:keepLines/>
        <w:numPr>
          <w:ilvl w:val="1"/>
          <w:numId w:val="1"/>
        </w:numPr>
        <w:spacing w:after="160" w:line="360" w:lineRule="auto"/>
        <w:ind w:hanging="436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bookmarkStart w:id="84" w:name="_Toc441574565"/>
      <w:bookmarkStart w:id="85" w:name="_Toc450738810"/>
      <w:bookmarkStart w:id="86" w:name="_Toc457297669"/>
      <w:bookmarkStart w:id="87" w:name="_Toc463859597"/>
      <w:bookmarkStart w:id="88" w:name="_Toc466011628"/>
      <w:bookmarkStart w:id="89" w:name="_Toc466051942"/>
      <w:bookmarkStart w:id="90" w:name="_Toc466549667"/>
      <w:bookmarkStart w:id="91" w:name="_Toc506388445"/>
      <w:bookmarkStart w:id="92" w:name="_Toc508023742"/>
      <w:bookmarkStart w:id="93" w:name="_Toc522536379"/>
      <w:bookmarkStart w:id="94" w:name="_Toc531085156"/>
      <w:bookmarkStart w:id="95" w:name="_Hlk506541685"/>
      <w:r w:rsidRPr="004B6094">
        <w:rPr>
          <w:rFonts w:ascii="Times New Roman" w:eastAsia="Times New Roman" w:hAnsi="Times New Roman" w:cs="Times New Roman"/>
          <w:b/>
          <w:sz w:val="24"/>
          <w:szCs w:val="26"/>
        </w:rPr>
        <w:t>Jednostka projektowa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8E716C" w:rsidRPr="004B6094" w:rsidRDefault="008E716C" w:rsidP="008E716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noProof/>
          <w:sz w:val="24"/>
          <w:lang w:eastAsia="pl-PL"/>
        </w:rPr>
        <w:drawing>
          <wp:inline distT="0" distB="0" distL="0" distR="0" wp14:anchorId="20E45E8E" wp14:editId="740C3524">
            <wp:extent cx="1635010" cy="676275"/>
            <wp:effectExtent l="0" t="0" r="3810" b="0"/>
            <wp:docPr id="14" name="Obraz 14" descr="C:\Users\Espeja 02\Desktop\słoneczna\Desktop\espe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peja 02\Desktop\słoneczna\Desktop\espej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661" cy="6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16C" w:rsidRPr="004B6094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BIURO PROJEKTOWE</w:t>
      </w:r>
    </w:p>
    <w:p w:rsidR="008E716C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ESPEJA</w:t>
      </w:r>
    </w:p>
    <w:p w:rsidR="008E716C" w:rsidRPr="004B6094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UL</w:t>
      </w:r>
      <w:r w:rsidRPr="004B6094">
        <w:rPr>
          <w:rFonts w:ascii="Times New Roman" w:eastAsia="Calibri" w:hAnsi="Times New Roman" w:cs="Times New Roman"/>
          <w:b/>
          <w:sz w:val="24"/>
        </w:rPr>
        <w:t>. GÓRNOŚLĄSKA 8/13</w:t>
      </w:r>
    </w:p>
    <w:p w:rsidR="008E716C" w:rsidRPr="004B6094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62-800 KALISZ</w:t>
      </w:r>
    </w:p>
    <w:p w:rsidR="008E716C" w:rsidRPr="00C15998" w:rsidRDefault="008E716C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96" w:name="_Toc522536380"/>
      <w:bookmarkStart w:id="97" w:name="_Toc531085157"/>
      <w:bookmarkEnd w:id="95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Podstawa opracowania</w:t>
      </w:r>
      <w:bookmarkEnd w:id="96"/>
      <w:bookmarkEnd w:id="97"/>
    </w:p>
    <w:p w:rsidR="008E716C" w:rsidRPr="00C15998" w:rsidRDefault="008E716C" w:rsidP="008E716C">
      <w:pPr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Podstawą opracowania jest umowa zawarta pomiędzy Gminą Osielsko, a firmą Biuro Projektowe Espeja, ul. Górnośląska 8/13, 62-800 Kalisz.</w:t>
      </w:r>
    </w:p>
    <w:p w:rsidR="008E716C" w:rsidRPr="00C15998" w:rsidRDefault="008E716C" w:rsidP="008E716C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Materiały, na których oparto się podczas projektowania: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mapy sytuacyjno-wysokościowe w skali 1:500, 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uzgodnienia z inwestorem,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ogólna inwentaryzacja w pasie drogowym,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mapa ewidencyjna, mapa zasadnicza,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ind w:left="357" w:hanging="357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obowiązujące przepisy prawne i techniczne.</w:t>
      </w: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Pr="008E716C" w:rsidRDefault="008E716C" w:rsidP="00DE18B8">
      <w:pPr>
        <w:keepNext/>
        <w:keepLines/>
        <w:numPr>
          <w:ilvl w:val="1"/>
          <w:numId w:val="1"/>
        </w:numPr>
        <w:spacing w:after="160" w:line="360" w:lineRule="auto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98" w:name="_Toc441574567"/>
      <w:bookmarkStart w:id="99" w:name="_Toc450738812"/>
      <w:bookmarkStart w:id="100" w:name="_Toc457297671"/>
      <w:bookmarkStart w:id="101" w:name="_Toc463859599"/>
      <w:bookmarkStart w:id="102" w:name="_Toc466011630"/>
      <w:bookmarkStart w:id="103" w:name="_Toc466051944"/>
      <w:bookmarkStart w:id="104" w:name="_Toc466549669"/>
      <w:bookmarkStart w:id="105" w:name="_Toc508088782"/>
      <w:bookmarkStart w:id="106" w:name="_Toc522536381"/>
      <w:bookmarkStart w:id="107" w:name="_Toc531085158"/>
      <w:bookmarkStart w:id="108" w:name="_Hlk506541788"/>
      <w:r w:rsidRPr="008E716C">
        <w:rPr>
          <w:rFonts w:ascii="Times New Roman" w:eastAsiaTheme="majorEastAsia" w:hAnsi="Times New Roman" w:cs="Times New Roman"/>
          <w:b/>
          <w:sz w:val="24"/>
          <w:szCs w:val="26"/>
        </w:rPr>
        <w:t>Zestawienie działek pod inwestycję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bookmarkEnd w:id="108"/>
    <w:p w:rsidR="008E716C" w:rsidRPr="008E716C" w:rsidRDefault="008E716C" w:rsidP="008E716C">
      <w:pPr>
        <w:keepNext/>
        <w:spacing w:line="240" w:lineRule="auto"/>
        <w:rPr>
          <w:i/>
          <w:iCs/>
          <w:color w:val="44546A" w:themeColor="text2"/>
          <w:sz w:val="18"/>
          <w:szCs w:val="18"/>
        </w:rPr>
      </w:pPr>
      <w:r w:rsidRPr="008E716C">
        <w:rPr>
          <w:i/>
          <w:iCs/>
          <w:color w:val="44546A" w:themeColor="text2"/>
          <w:sz w:val="18"/>
          <w:szCs w:val="18"/>
        </w:rPr>
        <w:t xml:space="preserve">Tabela </w: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begin"/>
      </w:r>
      <w:r w:rsidRPr="008E716C">
        <w:rPr>
          <w:i/>
          <w:iCs/>
          <w:noProof/>
          <w:color w:val="44546A" w:themeColor="text2"/>
          <w:sz w:val="18"/>
          <w:szCs w:val="18"/>
        </w:rPr>
        <w:instrText xml:space="preserve"> SEQ Tabela \* ARABIC </w:instrTex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separate"/>
      </w:r>
      <w:r w:rsidR="00566F42">
        <w:rPr>
          <w:i/>
          <w:iCs/>
          <w:noProof/>
          <w:color w:val="44546A" w:themeColor="text2"/>
          <w:sz w:val="18"/>
          <w:szCs w:val="18"/>
        </w:rPr>
        <w:t>1</w: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8E716C">
        <w:rPr>
          <w:i/>
          <w:iCs/>
          <w:color w:val="44546A" w:themeColor="text2"/>
          <w:sz w:val="18"/>
          <w:szCs w:val="18"/>
        </w:rPr>
        <w:t xml:space="preserve"> Zestawienie działek pod inwestycję  </w:t>
      </w:r>
    </w:p>
    <w:tbl>
      <w:tblPr>
        <w:tblW w:w="57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"/>
        <w:gridCol w:w="1465"/>
        <w:gridCol w:w="1513"/>
        <w:gridCol w:w="2037"/>
      </w:tblGrid>
      <w:tr w:rsidR="008E716C" w:rsidRPr="008E716C" w:rsidTr="00BE183E">
        <w:trPr>
          <w:trHeight w:val="411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działki</w:t>
            </w:r>
          </w:p>
        </w:tc>
      </w:tr>
      <w:tr w:rsidR="008E716C" w:rsidRPr="008E716C" w:rsidTr="008E716C">
        <w:trPr>
          <w:trHeight w:val="357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81/3</w:t>
            </w:r>
          </w:p>
        </w:tc>
      </w:tr>
      <w:tr w:rsidR="008E716C" w:rsidRPr="008E716C" w:rsidTr="008E716C">
        <w:trPr>
          <w:trHeight w:val="364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81/19</w:t>
            </w:r>
          </w:p>
        </w:tc>
      </w:tr>
      <w:tr w:rsidR="008E716C" w:rsidRPr="008E716C" w:rsidTr="008E716C">
        <w:trPr>
          <w:trHeight w:val="372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7014F9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81/20</w:t>
            </w:r>
          </w:p>
        </w:tc>
      </w:tr>
      <w:tr w:rsidR="008E716C" w:rsidRPr="008E716C" w:rsidTr="008E716C">
        <w:trPr>
          <w:trHeight w:val="380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7014F9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82/9</w:t>
            </w:r>
          </w:p>
        </w:tc>
      </w:tr>
      <w:tr w:rsidR="008E716C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7014F9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83/5</w:t>
            </w:r>
          </w:p>
        </w:tc>
      </w:tr>
      <w:tr w:rsidR="0099061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619" w:rsidRPr="008E716C" w:rsidRDefault="00990619" w:rsidP="0099061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619" w:rsidRPr="008E716C" w:rsidRDefault="00990619" w:rsidP="0099061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619" w:rsidRPr="008E716C" w:rsidRDefault="00990619" w:rsidP="0099061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619" w:rsidRDefault="00990619" w:rsidP="0099061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84/7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85/3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85/5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85/6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86/1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89/9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90/16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92/1</w:t>
            </w:r>
          </w:p>
        </w:tc>
      </w:tr>
      <w:tr w:rsidR="00830A2D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A2D" w:rsidRDefault="00990619" w:rsidP="00830A2D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A2D" w:rsidRPr="008E716C" w:rsidRDefault="00830A2D" w:rsidP="00830A2D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2D" w:rsidRPr="008E716C" w:rsidRDefault="00830A2D" w:rsidP="00830A2D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A2D" w:rsidRDefault="00830A2D" w:rsidP="00830A2D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93/5</w:t>
            </w:r>
          </w:p>
        </w:tc>
      </w:tr>
    </w:tbl>
    <w:p w:rsidR="008E716C" w:rsidRPr="008E716C" w:rsidRDefault="008E716C" w:rsidP="008E716C">
      <w:pPr>
        <w:rPr>
          <w:sz w:val="10"/>
        </w:rPr>
      </w:pPr>
    </w:p>
    <w:p w:rsidR="008E716C" w:rsidRPr="008E716C" w:rsidRDefault="008E716C" w:rsidP="008E716C">
      <w:pPr>
        <w:keepNext/>
        <w:spacing w:line="240" w:lineRule="auto"/>
        <w:rPr>
          <w:i/>
          <w:iCs/>
          <w:color w:val="44546A" w:themeColor="text2"/>
          <w:sz w:val="18"/>
          <w:szCs w:val="18"/>
        </w:rPr>
      </w:pPr>
      <w:r w:rsidRPr="008E716C">
        <w:rPr>
          <w:i/>
          <w:iCs/>
          <w:color w:val="44546A" w:themeColor="text2"/>
          <w:sz w:val="18"/>
          <w:szCs w:val="18"/>
        </w:rPr>
        <w:t xml:space="preserve">Tabela </w: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begin"/>
      </w:r>
      <w:r w:rsidRPr="008E716C">
        <w:rPr>
          <w:i/>
          <w:iCs/>
          <w:noProof/>
          <w:color w:val="44546A" w:themeColor="text2"/>
          <w:sz w:val="18"/>
          <w:szCs w:val="18"/>
        </w:rPr>
        <w:instrText xml:space="preserve"> SEQ Tabela \* ARABIC </w:instrTex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separate"/>
      </w:r>
      <w:r w:rsidR="00566F42">
        <w:rPr>
          <w:i/>
          <w:iCs/>
          <w:noProof/>
          <w:color w:val="44546A" w:themeColor="text2"/>
          <w:sz w:val="18"/>
          <w:szCs w:val="18"/>
        </w:rPr>
        <w:t>2</w: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8E716C">
        <w:rPr>
          <w:i/>
          <w:iCs/>
          <w:color w:val="44546A" w:themeColor="text2"/>
          <w:sz w:val="18"/>
          <w:szCs w:val="18"/>
        </w:rPr>
        <w:t xml:space="preserve"> Zestawienie działek pod inwestycję przewidzianych do podziału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1917"/>
        <w:gridCol w:w="1316"/>
        <w:gridCol w:w="2043"/>
      </w:tblGrid>
      <w:tr w:rsidR="00E3115D" w:rsidRPr="008E716C" w:rsidTr="00E3115D">
        <w:trPr>
          <w:trHeight w:val="40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E3115D">
            <w:pPr>
              <w:tabs>
                <w:tab w:val="left" w:pos="780"/>
              </w:tabs>
              <w:spacing w:after="0" w:line="240" w:lineRule="auto"/>
              <w:ind w:left="-126" w:firstLine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działki</w:t>
            </w:r>
          </w:p>
        </w:tc>
      </w:tr>
      <w:tr w:rsidR="00E3115D" w:rsidRPr="008E716C" w:rsidTr="00E3115D">
        <w:trPr>
          <w:trHeight w:val="431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83/4</w:t>
            </w:r>
          </w:p>
        </w:tc>
      </w:tr>
      <w:tr w:rsidR="00E3115D" w:rsidRPr="008E716C" w:rsidTr="00E3115D">
        <w:trPr>
          <w:trHeight w:val="428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89/2</w:t>
            </w:r>
          </w:p>
        </w:tc>
      </w:tr>
    </w:tbl>
    <w:p w:rsidR="008E716C" w:rsidRDefault="008E716C" w:rsidP="00493E62">
      <w:pPr>
        <w:jc w:val="center"/>
        <w:rPr>
          <w:sz w:val="10"/>
        </w:rPr>
      </w:pPr>
    </w:p>
    <w:p w:rsidR="007014F9" w:rsidRPr="00C15998" w:rsidRDefault="007014F9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09" w:name="_Toc441574568"/>
      <w:bookmarkStart w:id="110" w:name="_Toc450738813"/>
      <w:bookmarkStart w:id="111" w:name="_Toc457297672"/>
      <w:bookmarkStart w:id="112" w:name="_Toc463859600"/>
      <w:bookmarkStart w:id="113" w:name="_Toc466011631"/>
      <w:bookmarkStart w:id="114" w:name="_Toc466051945"/>
      <w:bookmarkStart w:id="115" w:name="_Toc466549670"/>
      <w:bookmarkStart w:id="116" w:name="_Toc508088783"/>
      <w:bookmarkStart w:id="117" w:name="_Toc522536382"/>
      <w:bookmarkStart w:id="118" w:name="_Toc531085159"/>
      <w:bookmarkStart w:id="119" w:name="_Hlk506542154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Podstawowy zakres inwestycji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7014F9" w:rsidRPr="00C15998" w:rsidRDefault="007014F9" w:rsidP="007014F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Przedmiotem niniejszego opracowania pt.: ”Budowa ulic</w:t>
      </w:r>
      <w:r>
        <w:rPr>
          <w:rFonts w:ascii="Times New Roman" w:hAnsi="Times New Roman" w:cs="Times New Roman"/>
          <w:sz w:val="24"/>
        </w:rPr>
        <w:t>y</w:t>
      </w:r>
      <w:r w:rsidRPr="00C159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Wyczółkowskiego w Niemczu</w:t>
      </w:r>
      <w:r w:rsidRPr="00C15998">
        <w:rPr>
          <w:rFonts w:ascii="Times New Roman" w:hAnsi="Times New Roman" w:cs="Times New Roman"/>
          <w:sz w:val="24"/>
        </w:rPr>
        <w:t>” jest inwestycja obejmująca swoim zakresem:</w:t>
      </w:r>
    </w:p>
    <w:p w:rsidR="007014F9" w:rsidRPr="00C15998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 xml:space="preserve">wykonanie jezdni z </w:t>
      </w:r>
      <w:r>
        <w:rPr>
          <w:rFonts w:ascii="Times New Roman" w:hAnsi="Times New Roman" w:cs="Times New Roman"/>
          <w:sz w:val="24"/>
        </w:rPr>
        <w:t>kostki brukowej o szerokości 5,0</w:t>
      </w:r>
      <w:r w:rsidRPr="00C15998">
        <w:rPr>
          <w:rFonts w:ascii="Times New Roman" w:hAnsi="Times New Roman" w:cs="Times New Roman"/>
          <w:sz w:val="24"/>
        </w:rPr>
        <w:t>0 m</w:t>
      </w:r>
    </w:p>
    <w:p w:rsidR="007014F9" w:rsidRPr="00C15998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poboczy wzmocnionych kruszywem o szerokości 0,75 m,</w:t>
      </w:r>
    </w:p>
    <w:p w:rsidR="007014F9" w:rsidRPr="00C15998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zjazdów indywidualnych z kostki brukowej betonowej,</w:t>
      </w:r>
    </w:p>
    <w:p w:rsidR="007014F9" w:rsidRPr="00C15998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 xml:space="preserve">wykonanie obrzeży betonowych, </w:t>
      </w:r>
    </w:p>
    <w:p w:rsidR="007014F9" w:rsidRPr="00E3115D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oporników betonowych,</w:t>
      </w:r>
    </w:p>
    <w:p w:rsidR="00E3115D" w:rsidRPr="00C15998" w:rsidRDefault="00E3115D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>
        <w:rPr>
          <w:rFonts w:ascii="Times New Roman" w:hAnsi="Times New Roman" w:cs="Times New Roman"/>
          <w:sz w:val="24"/>
        </w:rPr>
        <w:t>wykonanie krawężników betonowych,</w:t>
      </w:r>
    </w:p>
    <w:p w:rsidR="007014F9" w:rsidRPr="00C15998" w:rsidRDefault="007014F9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wykonanie regulacji pionowej elementów infrastruktury podziemnej,</w:t>
      </w:r>
    </w:p>
    <w:p w:rsidR="007014F9" w:rsidRDefault="007014F9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wykonanie </w:t>
      </w:r>
      <w:r>
        <w:rPr>
          <w:rFonts w:ascii="Times New Roman" w:hAnsi="Times New Roman" w:cs="Times New Roman"/>
          <w:sz w:val="24"/>
        </w:rPr>
        <w:t>rowu przydrożnego,</w:t>
      </w:r>
    </w:p>
    <w:p w:rsidR="00E3115D" w:rsidRPr="00E3115D" w:rsidRDefault="00E3115D" w:rsidP="00E3115D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wykonanie </w:t>
      </w:r>
      <w:r>
        <w:rPr>
          <w:rFonts w:ascii="Times New Roman" w:hAnsi="Times New Roman" w:cs="Times New Roman"/>
          <w:sz w:val="24"/>
        </w:rPr>
        <w:t>przepustu drogowego HDPE ɸ400 mm,</w:t>
      </w:r>
    </w:p>
    <w:p w:rsidR="007014F9" w:rsidRPr="00C15998" w:rsidRDefault="007014F9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wykonanie zbiorników odparowujących,</w:t>
      </w:r>
    </w:p>
    <w:bookmarkEnd w:id="119"/>
    <w:p w:rsidR="007014F9" w:rsidRDefault="007014F9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wykonanie ścieku przykrawężnikowego, </w:t>
      </w:r>
    </w:p>
    <w:p w:rsidR="00E3115D" w:rsidRDefault="00E3115D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wykonanie oznakowania pionowego i poziomego,</w:t>
      </w:r>
    </w:p>
    <w:p w:rsidR="008E716C" w:rsidRPr="00E3115D" w:rsidRDefault="007014F9" w:rsidP="00E3115D">
      <w:pPr>
        <w:numPr>
          <w:ilvl w:val="0"/>
          <w:numId w:val="4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wykonanie umocnienia </w:t>
      </w:r>
      <w:r w:rsidR="00E3115D">
        <w:rPr>
          <w:rFonts w:ascii="Times New Roman" w:hAnsi="Times New Roman" w:cs="Times New Roman"/>
          <w:sz w:val="24"/>
        </w:rPr>
        <w:t>wylotów kanalizacji kamieniem polnym.</w:t>
      </w:r>
    </w:p>
    <w:p w:rsidR="00E3115D" w:rsidRPr="00AB4B30" w:rsidRDefault="00E3115D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20" w:name="_Toc441574569"/>
      <w:bookmarkStart w:id="121" w:name="_Toc450738815"/>
      <w:bookmarkStart w:id="122" w:name="_Toc457297674"/>
      <w:bookmarkStart w:id="123" w:name="_Toc463859601"/>
      <w:bookmarkStart w:id="124" w:name="_Toc466011632"/>
      <w:bookmarkStart w:id="125" w:name="_Toc466051946"/>
      <w:bookmarkStart w:id="126" w:name="_Toc466549671"/>
      <w:bookmarkStart w:id="127" w:name="_Toc508088784"/>
      <w:bookmarkStart w:id="128" w:name="_Toc522536383"/>
      <w:bookmarkStart w:id="129" w:name="_Toc531085160"/>
      <w:bookmarkStart w:id="130" w:name="_Hlk506543116"/>
      <w:r w:rsidRPr="00AB4B30">
        <w:rPr>
          <w:rFonts w:ascii="Times New Roman" w:eastAsiaTheme="majorEastAsia" w:hAnsi="Times New Roman" w:cs="Times New Roman"/>
          <w:b/>
          <w:sz w:val="24"/>
          <w:szCs w:val="26"/>
        </w:rPr>
        <w:t>Stan istniejący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bookmarkEnd w:id="130"/>
    <w:p w:rsidR="00E3115D" w:rsidRPr="0094447C" w:rsidRDefault="00E10E6F" w:rsidP="00E3115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Początek opracowania ma miejsce na skrzyżowaniu z ul. Jana Matejki. </w:t>
      </w:r>
      <w:r w:rsidR="00E3115D" w:rsidRPr="00352015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Pr</w:t>
      </w:r>
      <w:r w:rsidR="00E3115D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zedmiotowa ulica znajduje się w</w:t>
      </w:r>
      <w:r w:rsidR="00E3115D" w:rsidRPr="00352015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 </w:t>
      </w:r>
      <w:r w:rsidR="00E3115D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południowej</w:t>
      </w:r>
      <w:r w:rsidR="00E3115D" w:rsidRPr="00352015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 części gminy Osielsko. Teren jest zabudowany. W obecnym stanie na przedmiotowy</w:t>
      </w:r>
      <w:r w:rsidR="00E3115D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m terenie znajduje się jezdnia </w:t>
      </w:r>
      <w:r w:rsidR="00E3115D" w:rsidRPr="00352015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o nawierzchni gruntowej.</w:t>
      </w:r>
      <w:r w:rsidR="00E3115D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Obecnie odwodnienie jezdni realizowane jest poprzez odprowadzenie wód opadowych na tereny przyległe. </w:t>
      </w:r>
      <w:r w:rsidR="00BA3D17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Szerokość pasa drogowego wynosi 10 m.</w:t>
      </w:r>
    </w:p>
    <w:p w:rsidR="00E10E6F" w:rsidRPr="00AB4B30" w:rsidRDefault="00E10E6F" w:rsidP="00E10E6F">
      <w:pPr>
        <w:spacing w:before="100" w:beforeAutospacing="1" w:line="360" w:lineRule="auto"/>
        <w:ind w:left="17" w:firstLine="709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W pobliżu budowanej drogi występują sieci:</w:t>
      </w:r>
    </w:p>
    <w:p w:rsidR="00E10E6F" w:rsidRPr="00AB4B30" w:rsidRDefault="00E10E6F" w:rsidP="00E10E6F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energetyczna,</w:t>
      </w:r>
    </w:p>
    <w:p w:rsidR="00E10E6F" w:rsidRPr="00AB4B30" w:rsidRDefault="00E10E6F" w:rsidP="00E10E6F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wodociągowa,</w:t>
      </w:r>
    </w:p>
    <w:p w:rsidR="00E10E6F" w:rsidRPr="00AB4B30" w:rsidRDefault="00E10E6F" w:rsidP="00E10E6F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gazowa,</w:t>
      </w:r>
    </w:p>
    <w:p w:rsidR="00E10E6F" w:rsidRPr="00AB4B30" w:rsidRDefault="00E10E6F" w:rsidP="00E10E6F">
      <w:pPr>
        <w:spacing w:line="360" w:lineRule="auto"/>
        <w:ind w:left="15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teletechniczna,</w:t>
      </w:r>
    </w:p>
    <w:p w:rsidR="00E10E6F" w:rsidRPr="00AB4B30" w:rsidRDefault="00E10E6F" w:rsidP="00E10E6F">
      <w:pPr>
        <w:spacing w:after="160" w:line="360" w:lineRule="auto"/>
        <w:ind w:left="403" w:hanging="403"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kanalizacja sanitarna.</w:t>
      </w:r>
    </w:p>
    <w:p w:rsidR="00E10E6F" w:rsidRPr="009C38C4" w:rsidRDefault="00E10E6F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31" w:name="_Toc441574571"/>
      <w:bookmarkStart w:id="132" w:name="_Toc450738817"/>
      <w:bookmarkStart w:id="133" w:name="_Toc457297676"/>
      <w:bookmarkStart w:id="134" w:name="_Toc463859603"/>
      <w:bookmarkStart w:id="135" w:name="_Toc466011633"/>
      <w:bookmarkStart w:id="136" w:name="_Toc466051948"/>
      <w:bookmarkStart w:id="137" w:name="_Toc466549673"/>
      <w:bookmarkStart w:id="138" w:name="_Toc508088786"/>
      <w:bookmarkStart w:id="139" w:name="_Toc522536384"/>
      <w:bookmarkStart w:id="140" w:name="_Toc531085161"/>
      <w:bookmarkStart w:id="141" w:name="_Hlk506544322"/>
      <w:r w:rsidRPr="009C38C4">
        <w:rPr>
          <w:rFonts w:ascii="Times New Roman" w:hAnsi="Times New Roman" w:cs="Times New Roman"/>
          <w:b/>
          <w:sz w:val="24"/>
        </w:rPr>
        <w:t>CHARAKTERYSTYKA OBIEKTU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bookmarkEnd w:id="141"/>
    <w:p w:rsidR="00E10E6F" w:rsidRPr="00AB4B30" w:rsidRDefault="00E10E6F" w:rsidP="00E10E6F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Parametry projektowanej jezdni:</w:t>
      </w:r>
    </w:p>
    <w:p w:rsidR="00E10E6F" w:rsidRPr="00AB4B30" w:rsidRDefault="00E10E6F" w:rsidP="00E10E6F">
      <w:pPr>
        <w:numPr>
          <w:ilvl w:val="0"/>
          <w:numId w:val="7"/>
        </w:numPr>
        <w:tabs>
          <w:tab w:val="left" w:pos="780"/>
        </w:tabs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kategoria ruchu: KR2</w:t>
      </w:r>
      <w:r w:rsidR="00BA3D17">
        <w:rPr>
          <w:rFonts w:ascii="Times New Roman" w:eastAsia="Calibri" w:hAnsi="Times New Roman" w:cs="Times New Roman"/>
          <w:sz w:val="24"/>
        </w:rPr>
        <w:t>,</w:t>
      </w:r>
    </w:p>
    <w:p w:rsidR="00E10E6F" w:rsidRPr="00AB4B30" w:rsidRDefault="00E10E6F" w:rsidP="00E10E6F">
      <w:pPr>
        <w:numPr>
          <w:ilvl w:val="0"/>
          <w:numId w:val="7"/>
        </w:numPr>
        <w:tabs>
          <w:tab w:val="left" w:pos="780"/>
        </w:tabs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klasa drogi: D</w:t>
      </w:r>
      <w:r w:rsidR="00BA3D17">
        <w:rPr>
          <w:rFonts w:ascii="Times New Roman" w:eastAsia="Calibri" w:hAnsi="Times New Roman" w:cs="Times New Roman"/>
          <w:sz w:val="24"/>
        </w:rPr>
        <w:t>,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pochylenie poprzeczne: jednostronne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2%,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5%, daszkowe 2%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szerokość jezdni: 5,00 m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przekrój poprzeczny: 1x2,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typ przekroju: uliczny, 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szerokość pobocza: 0,75 m,</w:t>
      </w:r>
    </w:p>
    <w:p w:rsidR="00E10E6F" w:rsidRPr="00AB4B30" w:rsidRDefault="00E10E6F" w:rsidP="00E10E6F">
      <w:pPr>
        <w:numPr>
          <w:ilvl w:val="0"/>
          <w:numId w:val="6"/>
        </w:numPr>
        <w:tabs>
          <w:tab w:val="left" w:pos="780"/>
        </w:tabs>
        <w:spacing w:after="0" w:line="360" w:lineRule="auto"/>
        <w:ind w:left="714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nośność: </w:t>
      </w:r>
      <w:r w:rsidR="00BE183E">
        <w:rPr>
          <w:rFonts w:ascii="Times New Roman" w:eastAsia="Arial" w:hAnsi="Times New Roman" w:cs="Times New Roman"/>
          <w:sz w:val="24"/>
          <w:szCs w:val="24"/>
          <w:lang w:eastAsia="pl-PL"/>
        </w:rPr>
        <w:t>100</w:t>
      </w: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kN/ oś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</w:p>
    <w:p w:rsidR="00E10E6F" w:rsidRPr="00AB4B30" w:rsidRDefault="00E10E6F" w:rsidP="00E10E6F">
      <w:pPr>
        <w:numPr>
          <w:ilvl w:val="0"/>
          <w:numId w:val="6"/>
        </w:numPr>
        <w:tabs>
          <w:tab w:val="left" w:pos="780"/>
        </w:tabs>
        <w:spacing w:after="0" w:line="360" w:lineRule="auto"/>
        <w:ind w:left="714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prędkość projektowa: 30 km/h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</w:p>
    <w:p w:rsidR="00E10E6F" w:rsidRPr="00AB4B30" w:rsidRDefault="00E10E6F" w:rsidP="00E10E6F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warunki wodne: dobre,</w:t>
      </w:r>
    </w:p>
    <w:p w:rsidR="00E10E6F" w:rsidRPr="00AB4B30" w:rsidRDefault="00E10E6F" w:rsidP="00E10E6F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podłoże klasy 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G1, G2/3, </w:t>
      </w: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G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4,</w:t>
      </w:r>
    </w:p>
    <w:p w:rsidR="00E10E6F" w:rsidRPr="00AB4B30" w:rsidRDefault="00E10E6F" w:rsidP="00E10E6F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120" w:line="360" w:lineRule="auto"/>
        <w:ind w:left="714" w:hanging="357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kategoria geotechniczna: I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.</w:t>
      </w:r>
    </w:p>
    <w:p w:rsidR="00E3115D" w:rsidRDefault="00E3115D" w:rsidP="00493E62">
      <w:pPr>
        <w:jc w:val="center"/>
        <w:rPr>
          <w:sz w:val="10"/>
        </w:rPr>
      </w:pPr>
    </w:p>
    <w:p w:rsidR="00BA3D17" w:rsidRDefault="00BA3D17" w:rsidP="00493E62">
      <w:pPr>
        <w:jc w:val="center"/>
        <w:rPr>
          <w:sz w:val="10"/>
        </w:rPr>
      </w:pPr>
    </w:p>
    <w:p w:rsidR="00BA3D17" w:rsidRDefault="00BA3D17" w:rsidP="00A14A61">
      <w:pPr>
        <w:rPr>
          <w:sz w:val="10"/>
        </w:rPr>
      </w:pPr>
    </w:p>
    <w:p w:rsidR="00BA3D17" w:rsidRPr="00BA3D17" w:rsidRDefault="00BA3D17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2" w:name="_Toc441574572"/>
      <w:bookmarkStart w:id="143" w:name="_Toc450738818"/>
      <w:bookmarkStart w:id="144" w:name="_Toc457297677"/>
      <w:bookmarkStart w:id="145" w:name="_Toc466011634"/>
      <w:bookmarkStart w:id="146" w:name="_Toc466051949"/>
      <w:bookmarkStart w:id="147" w:name="_Toc466549674"/>
      <w:bookmarkStart w:id="148" w:name="_Toc508088787"/>
      <w:bookmarkStart w:id="149" w:name="_Toc522536385"/>
      <w:bookmarkStart w:id="150" w:name="_Toc531085162"/>
      <w:bookmarkStart w:id="151" w:name="_Hlk506545169"/>
      <w:r w:rsidRPr="00BA3D17">
        <w:rPr>
          <w:rFonts w:ascii="Times New Roman" w:eastAsiaTheme="majorEastAsia" w:hAnsi="Times New Roman" w:cs="Times New Roman"/>
          <w:b/>
          <w:sz w:val="24"/>
          <w:szCs w:val="26"/>
        </w:rPr>
        <w:t>Opis trasy w planie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End w:id="151"/>
    <w:p w:rsidR="00BA3D17" w:rsidRPr="00BA3D17" w:rsidRDefault="00BA3D17" w:rsidP="00BA3D1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D17">
        <w:rPr>
          <w:rFonts w:ascii="Times New Roman" w:hAnsi="Times New Roman" w:cs="Times New Roman"/>
          <w:sz w:val="24"/>
        </w:rPr>
        <w:t xml:space="preserve">Przebieg budowanej trasy pokazano na planie sytuacyjnym.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Początek opracowania ma miejsce na skrzyżowaniu z ul. Jana Matejki. </w:t>
      </w:r>
      <w:r w:rsidRPr="00BA3D17">
        <w:rPr>
          <w:rFonts w:ascii="Times New Roman" w:hAnsi="Times New Roman" w:cs="Times New Roman"/>
          <w:sz w:val="24"/>
        </w:rPr>
        <w:t xml:space="preserve"> </w:t>
      </w:r>
      <w:r w:rsidRPr="00BA3D17">
        <w:rPr>
          <w:rFonts w:ascii="Times New Roman" w:hAnsi="Times New Roman" w:cs="Times New Roman"/>
          <w:sz w:val="24"/>
          <w:szCs w:val="24"/>
        </w:rPr>
        <w:t xml:space="preserve">Długość trasy wynosi </w:t>
      </w:r>
      <w:r>
        <w:rPr>
          <w:rFonts w:ascii="Times New Roman" w:hAnsi="Times New Roman" w:cs="Times New Roman"/>
          <w:sz w:val="24"/>
          <w:szCs w:val="24"/>
        </w:rPr>
        <w:t>362</w:t>
      </w:r>
      <w:r w:rsidRPr="00BA3D17">
        <w:rPr>
          <w:rFonts w:ascii="Times New Roman" w:hAnsi="Times New Roman" w:cs="Times New Roman"/>
          <w:sz w:val="24"/>
          <w:szCs w:val="24"/>
        </w:rPr>
        <w:t xml:space="preserve"> m. Szerokość drogi będzie wynosić 5,00 m.</w:t>
      </w:r>
    </w:p>
    <w:p w:rsidR="00BA3D17" w:rsidRDefault="00BA3D17" w:rsidP="00BA3D17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566F42">
        <w:rPr>
          <w:noProof/>
        </w:rPr>
        <w:t>3</w:t>
      </w:r>
      <w:r>
        <w:rPr>
          <w:noProof/>
        </w:rPr>
        <w:fldChar w:fldCharType="end"/>
      </w:r>
      <w:r>
        <w:t xml:space="preserve"> Zestawienie elementów geometrycznych trasy</w:t>
      </w:r>
    </w:p>
    <w:tbl>
      <w:tblPr>
        <w:tblW w:w="93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173"/>
        <w:gridCol w:w="1712"/>
        <w:gridCol w:w="1870"/>
        <w:gridCol w:w="994"/>
        <w:gridCol w:w="994"/>
        <w:gridCol w:w="1215"/>
      </w:tblGrid>
      <w:tr w:rsidR="00BA3D17" w:rsidRPr="002C3781" w:rsidTr="00BA3D17">
        <w:trPr>
          <w:trHeight w:val="342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546CC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 xml:space="preserve">ul. </w:t>
            </w:r>
            <w:r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Wyczółkowskiego</w:t>
            </w:r>
          </w:p>
        </w:tc>
      </w:tr>
      <w:tr w:rsidR="00BA3D17" w:rsidRPr="002C3781" w:rsidTr="00BA3D17">
        <w:trPr>
          <w:trHeight w:val="86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Nr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łuku kołowego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Koniec łuku kołowego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Kąt zwrotu [g</w:t>
            </w:r>
            <w:r w:rsidR="00996817">
              <w:rPr>
                <w:rFonts w:ascii="Calibri" w:eastAsia="Times New Roman" w:hAnsi="Calibri" w:cs="Calibri"/>
                <w:color w:val="000000"/>
                <w:lang w:eastAsia="pl-PL"/>
              </w:rPr>
              <w:t>/°</w:t>
            </w: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]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Długość łuku [m]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Promień łuku R [m]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trasy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</w:t>
            </w:r>
            <w:r>
              <w:rPr>
                <w:rFonts w:ascii="Calibri" w:eastAsia="Times New Roman" w:hAnsi="Calibri" w:cs="Calibri"/>
                <w:lang w:eastAsia="pl-PL"/>
              </w:rPr>
              <w:t>009,03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0+009,03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31,4732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19,775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40,000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0+028,80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0+028,80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0+072,52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0+072,52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552179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3,8582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18,182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300,000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0+090,70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0+090,70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0+141,10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0+141,10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36,2263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17,071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30,000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0+158,17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0+158,17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0+191,61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18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PZ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0+191,61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179,82°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0+191,61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0+224,49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195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KT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0+224,49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BA3D17" w:rsidRDefault="00BA3D17" w:rsidP="00493E62">
      <w:pPr>
        <w:jc w:val="center"/>
        <w:rPr>
          <w:sz w:val="10"/>
        </w:rPr>
      </w:pPr>
    </w:p>
    <w:p w:rsidR="00BA3D17" w:rsidRDefault="00BA3D17" w:rsidP="00BA3D17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566F42">
        <w:rPr>
          <w:noProof/>
        </w:rPr>
        <w:t>4</w:t>
      </w:r>
      <w:r>
        <w:rPr>
          <w:noProof/>
        </w:rPr>
        <w:fldChar w:fldCharType="end"/>
      </w:r>
      <w:r>
        <w:t xml:space="preserve"> Zestawienie elementów geometrycznych trasy</w:t>
      </w:r>
    </w:p>
    <w:tbl>
      <w:tblPr>
        <w:tblW w:w="93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173"/>
        <w:gridCol w:w="1712"/>
        <w:gridCol w:w="1870"/>
        <w:gridCol w:w="994"/>
        <w:gridCol w:w="994"/>
        <w:gridCol w:w="1215"/>
      </w:tblGrid>
      <w:tr w:rsidR="00BA3D17" w:rsidRPr="002C3781" w:rsidTr="00BA3D17">
        <w:trPr>
          <w:trHeight w:val="342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546CC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 xml:space="preserve">ul. </w:t>
            </w:r>
            <w:r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Wyczółkowskiego</w:t>
            </w:r>
            <w:r w:rsidR="00BA4757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- sięgacz</w:t>
            </w:r>
          </w:p>
        </w:tc>
      </w:tr>
      <w:tr w:rsidR="00BA3D17" w:rsidRPr="002C3781" w:rsidTr="00BA3D17">
        <w:trPr>
          <w:trHeight w:val="86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Nr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łuku kołowego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Koniec łuku kołowego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Kąt zwrotu [g</w:t>
            </w:r>
            <w:r w:rsidR="00996817">
              <w:rPr>
                <w:rFonts w:ascii="Calibri" w:eastAsia="Times New Roman" w:hAnsi="Calibri" w:cs="Calibri"/>
                <w:color w:val="000000"/>
                <w:lang w:eastAsia="pl-PL"/>
              </w:rPr>
              <w:t>/°</w:t>
            </w: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]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Długość łuku [m]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Promień łuku R [m]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trasy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</w:t>
            </w:r>
            <w:r w:rsidR="00BA4757">
              <w:rPr>
                <w:rFonts w:ascii="Calibri" w:eastAsia="Times New Roman" w:hAnsi="Calibri" w:cs="Calibri"/>
                <w:lang w:eastAsia="pl-PL"/>
              </w:rPr>
              <w:t>056,65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475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PZ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0+056,65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179,64°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0+056,65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0+137,28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4757">
        <w:trPr>
          <w:trHeight w:val="358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KT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0+137,28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BA3D17" w:rsidRDefault="00BA3D1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Pr="00BA4757" w:rsidRDefault="00BA4757" w:rsidP="00DE18B8">
      <w:pPr>
        <w:keepNext/>
        <w:keepLines/>
        <w:numPr>
          <w:ilvl w:val="1"/>
          <w:numId w:val="1"/>
        </w:numPr>
        <w:spacing w:after="0" w:line="360" w:lineRule="auto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52" w:name="_Toc508088790"/>
      <w:bookmarkStart w:id="153" w:name="_Toc522536386"/>
      <w:bookmarkStart w:id="154" w:name="_Toc531085163"/>
      <w:bookmarkStart w:id="155" w:name="_Hlk506546047"/>
      <w:r w:rsidRPr="00BA4757">
        <w:rPr>
          <w:rFonts w:ascii="Times New Roman" w:eastAsiaTheme="majorEastAsia" w:hAnsi="Times New Roman" w:cs="Times New Roman"/>
          <w:b/>
          <w:sz w:val="24"/>
          <w:szCs w:val="26"/>
        </w:rPr>
        <w:t>Opis trasy w przekroju podłużnym</w:t>
      </w:r>
      <w:bookmarkEnd w:id="152"/>
      <w:bookmarkEnd w:id="153"/>
      <w:bookmarkEnd w:id="154"/>
    </w:p>
    <w:p w:rsidR="00BA4757" w:rsidRPr="00BA4757" w:rsidRDefault="00BA4757" w:rsidP="00BA47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bookmarkStart w:id="156" w:name="_Hlk506546285"/>
      <w:bookmarkEnd w:id="155"/>
      <w:r w:rsidRPr="00BA4757">
        <w:rPr>
          <w:rFonts w:ascii="Times New Roman" w:hAnsi="Times New Roman" w:cs="Times New Roman"/>
          <w:sz w:val="24"/>
        </w:rPr>
        <w:t>Niweleta budowanej drogi została zaprojektowana z maksymalnym wpisaniem do istniejącego ukształtowania terenu w celu minimalizacji robót ziemnych.</w:t>
      </w:r>
      <w:bookmarkEnd w:id="156"/>
      <w:r w:rsidRPr="00BA4757">
        <w:rPr>
          <w:rFonts w:ascii="Times New Roman" w:hAnsi="Times New Roman" w:cs="Times New Roman"/>
          <w:sz w:val="24"/>
        </w:rPr>
        <w:t xml:space="preserve"> Pochylenie podłoża przyjęto zgodnie z wymaganiami dla drogi gminnej. </w:t>
      </w:r>
      <w:bookmarkStart w:id="157" w:name="_Hlk506546437"/>
      <w:r w:rsidRPr="00BA4757">
        <w:rPr>
          <w:rFonts w:ascii="Times New Roman" w:hAnsi="Times New Roman" w:cs="Times New Roman"/>
          <w:sz w:val="24"/>
        </w:rPr>
        <w:t xml:space="preserve">Spadek podłużny niwelety </w:t>
      </w:r>
      <w:r>
        <w:rPr>
          <w:rFonts w:ascii="Times New Roman" w:hAnsi="Times New Roman" w:cs="Times New Roman"/>
          <w:sz w:val="24"/>
        </w:rPr>
        <w:t xml:space="preserve">mieści się </w:t>
      </w:r>
      <w:r>
        <w:rPr>
          <w:rFonts w:ascii="Times New Roman" w:hAnsi="Times New Roman" w:cs="Times New Roman"/>
          <w:sz w:val="24"/>
        </w:rPr>
        <w:br/>
        <w:t>w przedziale: 0,30-7,23</w:t>
      </w:r>
      <w:r w:rsidRPr="00BA4757">
        <w:rPr>
          <w:rFonts w:ascii="Times New Roman" w:hAnsi="Times New Roman" w:cs="Times New Roman"/>
          <w:sz w:val="24"/>
        </w:rPr>
        <w:t>%.</w:t>
      </w:r>
    </w:p>
    <w:p w:rsidR="00BA4757" w:rsidRPr="00BA4757" w:rsidRDefault="00BA4757" w:rsidP="00BA4757">
      <w:pPr>
        <w:spacing w:after="16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bookmarkStart w:id="158" w:name="_Hlk506546464"/>
      <w:bookmarkEnd w:id="157"/>
      <w:r w:rsidRPr="00BA4757">
        <w:rPr>
          <w:rFonts w:ascii="Times New Roman" w:hAnsi="Times New Roman" w:cs="Times New Roman"/>
          <w:sz w:val="24"/>
        </w:rPr>
        <w:t xml:space="preserve">Ponadto przy projektowaniu niwelety zwrócono uwagę na warunki gruntowe, możliwości odwodnienia oraz zachowanie koordynacji trasy w planie i przekroju podłużnym. </w:t>
      </w:r>
    </w:p>
    <w:p w:rsidR="00BA4757" w:rsidRPr="00BA4757" w:rsidRDefault="00BA4757" w:rsidP="00BA4757">
      <w:pPr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159" w:name="_Hlk506546469"/>
      <w:bookmarkEnd w:id="158"/>
      <w:r w:rsidRPr="00BA4757">
        <w:rPr>
          <w:rFonts w:ascii="Times New Roman" w:hAnsi="Times New Roman" w:cs="Times New Roman"/>
          <w:sz w:val="24"/>
        </w:rPr>
        <w:t>Szczegółowe elementy trasy w przekroju podłużnym przedstawiono w części rysunkowej. Rys nr 4.0 (Profile podłużne).</w:t>
      </w:r>
    </w:p>
    <w:p w:rsidR="00BA4757" w:rsidRPr="00075C47" w:rsidRDefault="00BA4757" w:rsidP="00DE18B8">
      <w:pPr>
        <w:keepNext/>
        <w:keepLines/>
        <w:numPr>
          <w:ilvl w:val="1"/>
          <w:numId w:val="1"/>
        </w:numPr>
        <w:spacing w:after="0" w:line="360" w:lineRule="auto"/>
        <w:ind w:left="714" w:hanging="430"/>
        <w:contextualSpacing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60" w:name="_Toc441574574"/>
      <w:bookmarkStart w:id="161" w:name="_Toc450738820"/>
      <w:bookmarkStart w:id="162" w:name="_Toc457297679"/>
      <w:bookmarkStart w:id="163" w:name="_Toc463859606"/>
      <w:bookmarkStart w:id="164" w:name="_Toc466011636"/>
      <w:bookmarkStart w:id="165" w:name="_Toc466051951"/>
      <w:bookmarkStart w:id="166" w:name="_Toc466549676"/>
      <w:bookmarkStart w:id="167" w:name="_Toc508088793"/>
      <w:bookmarkStart w:id="168" w:name="_Toc522536387"/>
      <w:bookmarkStart w:id="169" w:name="_Toc531085164"/>
      <w:bookmarkEnd w:id="159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Przekrój poprzeczny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</w:p>
    <w:p w:rsidR="00BA4757" w:rsidRDefault="00BA4757" w:rsidP="00BA475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5C47">
        <w:rPr>
          <w:rFonts w:ascii="Times New Roman" w:hAnsi="Times New Roman" w:cs="Times New Roman"/>
          <w:sz w:val="24"/>
        </w:rPr>
        <w:t>Projektowana ulic</w:t>
      </w:r>
      <w:r>
        <w:rPr>
          <w:rFonts w:ascii="Times New Roman" w:hAnsi="Times New Roman" w:cs="Times New Roman"/>
          <w:sz w:val="24"/>
        </w:rPr>
        <w:t>a</w:t>
      </w:r>
      <w:r w:rsidRPr="00075C47">
        <w:rPr>
          <w:rFonts w:ascii="Times New Roman" w:hAnsi="Times New Roman" w:cs="Times New Roman"/>
          <w:sz w:val="24"/>
        </w:rPr>
        <w:t xml:space="preserve"> będ</w:t>
      </w:r>
      <w:r>
        <w:rPr>
          <w:rFonts w:ascii="Times New Roman" w:hAnsi="Times New Roman" w:cs="Times New Roman"/>
          <w:sz w:val="24"/>
        </w:rPr>
        <w:t>zie</w:t>
      </w:r>
      <w:r w:rsidRPr="00075C47">
        <w:rPr>
          <w:rFonts w:ascii="Times New Roman" w:hAnsi="Times New Roman" w:cs="Times New Roman"/>
          <w:sz w:val="24"/>
        </w:rPr>
        <w:t xml:space="preserve"> posiadał</w:t>
      </w:r>
      <w:r>
        <w:rPr>
          <w:rFonts w:ascii="Times New Roman" w:hAnsi="Times New Roman" w:cs="Times New Roman"/>
          <w:sz w:val="24"/>
        </w:rPr>
        <w:t>a</w:t>
      </w:r>
      <w:r w:rsidRPr="00075C47">
        <w:rPr>
          <w:rFonts w:ascii="Times New Roman" w:hAnsi="Times New Roman" w:cs="Times New Roman"/>
          <w:sz w:val="24"/>
        </w:rPr>
        <w:t xml:space="preserve"> jezdnię o szerokości 5,</w:t>
      </w:r>
      <w:r>
        <w:rPr>
          <w:rFonts w:ascii="Times New Roman" w:hAnsi="Times New Roman" w:cs="Times New Roman"/>
          <w:sz w:val="24"/>
        </w:rPr>
        <w:t>0</w:t>
      </w:r>
      <w:r w:rsidRPr="00075C47">
        <w:rPr>
          <w:rFonts w:ascii="Times New Roman" w:hAnsi="Times New Roman" w:cs="Times New Roman"/>
          <w:sz w:val="24"/>
        </w:rPr>
        <w:t>0 m.</w:t>
      </w:r>
      <w:r>
        <w:rPr>
          <w:rFonts w:ascii="Times New Roman" w:hAnsi="Times New Roman" w:cs="Times New Roman"/>
          <w:sz w:val="24"/>
        </w:rPr>
        <w:t xml:space="preserve"> </w:t>
      </w:r>
      <w:r w:rsidRPr="00075C47">
        <w:rPr>
          <w:rFonts w:ascii="Times New Roman" w:hAnsi="Times New Roman" w:cs="Times New Roman"/>
          <w:sz w:val="24"/>
        </w:rPr>
        <w:t>Przekrój zaprojektowano o pochyleniu jednostronnym 2</w:t>
      </w:r>
      <w:r>
        <w:rPr>
          <w:rFonts w:ascii="Times New Roman" w:hAnsi="Times New Roman" w:cs="Times New Roman"/>
          <w:sz w:val="24"/>
        </w:rPr>
        <w:t>-5</w:t>
      </w:r>
      <w:r w:rsidRPr="00075C47">
        <w:rPr>
          <w:rFonts w:ascii="Times New Roman" w:hAnsi="Times New Roman" w:cs="Times New Roman"/>
          <w:sz w:val="24"/>
        </w:rPr>
        <w:t>%</w:t>
      </w:r>
      <w:r>
        <w:rPr>
          <w:rFonts w:ascii="Times New Roman" w:hAnsi="Times New Roman" w:cs="Times New Roman"/>
          <w:sz w:val="24"/>
        </w:rPr>
        <w:t xml:space="preserve"> oraz daszkowym 2% w kierunku projektowanego ścieku przykrawężnikowego. </w:t>
      </w:r>
      <w:r w:rsidRPr="00075C47">
        <w:rPr>
          <w:rFonts w:ascii="Times New Roman" w:hAnsi="Times New Roman" w:cs="Times New Roman"/>
          <w:sz w:val="24"/>
        </w:rPr>
        <w:t>Przewiduje się budowę pobocza z kruszywa łamanego o szerokości 0,75 m. Wzdłuż projektowanej ulicy wykonane zosta</w:t>
      </w:r>
      <w:r>
        <w:rPr>
          <w:rFonts w:ascii="Times New Roman" w:hAnsi="Times New Roman" w:cs="Times New Roman"/>
          <w:sz w:val="24"/>
        </w:rPr>
        <w:t>ną również zjazdy indywidualne</w:t>
      </w:r>
      <w:r w:rsidR="00143BCA">
        <w:rPr>
          <w:rFonts w:ascii="Times New Roman" w:hAnsi="Times New Roman" w:cs="Times New Roman"/>
          <w:sz w:val="24"/>
        </w:rPr>
        <w:t>, chodnik</w:t>
      </w:r>
      <w:r>
        <w:rPr>
          <w:rFonts w:ascii="Times New Roman" w:hAnsi="Times New Roman" w:cs="Times New Roman"/>
          <w:sz w:val="24"/>
        </w:rPr>
        <w:t xml:space="preserve"> oraz dojścia do furtek.</w:t>
      </w:r>
    </w:p>
    <w:p w:rsidR="00BA4757" w:rsidRDefault="00BA4757" w:rsidP="00DE18B8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70" w:name="_Toc441574575"/>
      <w:bookmarkStart w:id="171" w:name="_Toc450738821"/>
      <w:bookmarkStart w:id="172" w:name="_Toc457297680"/>
      <w:bookmarkStart w:id="173" w:name="_Toc463859607"/>
      <w:bookmarkStart w:id="174" w:name="_Toc466011637"/>
      <w:bookmarkStart w:id="175" w:name="_Toc466051952"/>
      <w:bookmarkStart w:id="176" w:name="_Toc466549677"/>
      <w:bookmarkStart w:id="177" w:name="_Toc508088794"/>
      <w:bookmarkStart w:id="178" w:name="_Toc522536388"/>
      <w:bookmarkStart w:id="179" w:name="_Toc531085165"/>
      <w:r w:rsidRPr="00075C47">
        <w:rPr>
          <w:rFonts w:ascii="Times New Roman" w:hAnsi="Times New Roman" w:cs="Times New Roman"/>
          <w:b/>
          <w:sz w:val="24"/>
        </w:rPr>
        <w:t>KONSTRUKCJA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BA4757" w:rsidRPr="00075C47" w:rsidRDefault="00BA4757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80" w:name="_Toc466051954"/>
      <w:bookmarkStart w:id="181" w:name="_Toc466549678"/>
      <w:bookmarkStart w:id="182" w:name="_Toc508088795"/>
      <w:bookmarkStart w:id="183" w:name="_Toc522536389"/>
      <w:bookmarkStart w:id="184" w:name="_Toc531085166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Konstrukcja </w:t>
      </w:r>
      <w:bookmarkEnd w:id="180"/>
      <w:bookmarkEnd w:id="181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jezdni (ul. </w:t>
      </w:r>
      <w:r>
        <w:rPr>
          <w:rFonts w:ascii="Times New Roman" w:eastAsiaTheme="majorEastAsia" w:hAnsi="Times New Roman" w:cs="Times New Roman"/>
          <w:b/>
          <w:sz w:val="24"/>
          <w:szCs w:val="26"/>
        </w:rPr>
        <w:t>Wyczółkowskiego km 0+000,00-0+100,00</w:t>
      </w:r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)</w:t>
      </w:r>
      <w:bookmarkEnd w:id="182"/>
      <w:bookmarkEnd w:id="183"/>
      <w:bookmarkEnd w:id="184"/>
    </w:p>
    <w:p w:rsidR="00BA4757" w:rsidRPr="00327CA0" w:rsidRDefault="00BA475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27CA0">
        <w:rPr>
          <w:rFonts w:ascii="Times New Roman" w:eastAsia="Calibri" w:hAnsi="Times New Roman" w:cs="Times New Roman"/>
          <w:sz w:val="24"/>
          <w:szCs w:val="24"/>
        </w:rPr>
        <w:t>warst</w:t>
      </w:r>
      <w:r>
        <w:rPr>
          <w:rFonts w:ascii="Times New Roman" w:eastAsia="Calibri" w:hAnsi="Times New Roman" w:cs="Times New Roman"/>
          <w:sz w:val="24"/>
          <w:szCs w:val="24"/>
        </w:rPr>
        <w:t>wa ścieralna z kostki betonowej szarej o grubości 8 cm (kolor szary)</w:t>
      </w:r>
    </w:p>
    <w:p w:rsidR="00BA4757" w:rsidRPr="00327CA0" w:rsidRDefault="00BA475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podsypka cementowo-piaskowa</w:t>
      </w:r>
      <w:r w:rsidR="00294189">
        <w:rPr>
          <w:rFonts w:ascii="Times New Roman" w:eastAsia="Calibri" w:hAnsi="Times New Roman" w:cs="Times New Roman"/>
          <w:sz w:val="24"/>
          <w:szCs w:val="24"/>
        </w:rPr>
        <w:t xml:space="preserve"> 1:3</w:t>
      </w:r>
      <w:r>
        <w:rPr>
          <w:rFonts w:ascii="Times New Roman" w:eastAsia="Calibri" w:hAnsi="Times New Roman" w:cs="Times New Roman"/>
          <w:sz w:val="24"/>
          <w:szCs w:val="24"/>
        </w:rPr>
        <w:t xml:space="preserve"> o grubości 5 cm</w:t>
      </w:r>
    </w:p>
    <w:p w:rsidR="00BA4757" w:rsidRDefault="00BA475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podbudowa zasadnicza z betonu cementowego C8/10 o grubości 20 cm</w:t>
      </w:r>
    </w:p>
    <w:p w:rsidR="00BA4757" w:rsidRPr="00327CA0" w:rsidRDefault="00294189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warstwa mrozoodporna z piasku o grubości 15</w:t>
      </w:r>
      <w:r w:rsidR="00BA4757">
        <w:rPr>
          <w:rFonts w:ascii="Times New Roman" w:eastAsia="Calibri" w:hAnsi="Times New Roman" w:cs="Times New Roman"/>
          <w:sz w:val="24"/>
          <w:szCs w:val="24"/>
        </w:rPr>
        <w:t xml:space="preserve"> cm </w:t>
      </w:r>
    </w:p>
    <w:p w:rsidR="00294189" w:rsidRPr="00075C47" w:rsidRDefault="00294189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85" w:name="_Toc531085167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Konstrukcja jezdni (ul. </w:t>
      </w:r>
      <w:r>
        <w:rPr>
          <w:rFonts w:ascii="Times New Roman" w:eastAsiaTheme="majorEastAsia" w:hAnsi="Times New Roman" w:cs="Times New Roman"/>
          <w:b/>
          <w:sz w:val="24"/>
          <w:szCs w:val="26"/>
        </w:rPr>
        <w:t>Wyczółkowskiego km 0+100,00-0+215,00</w:t>
      </w:r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)</w:t>
      </w:r>
      <w:bookmarkEnd w:id="185"/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27CA0">
        <w:rPr>
          <w:rFonts w:ascii="Times New Roman" w:eastAsia="Calibri" w:hAnsi="Times New Roman" w:cs="Times New Roman"/>
          <w:sz w:val="24"/>
          <w:szCs w:val="24"/>
        </w:rPr>
        <w:t>warst</w:t>
      </w:r>
      <w:r>
        <w:rPr>
          <w:rFonts w:ascii="Times New Roman" w:eastAsia="Calibri" w:hAnsi="Times New Roman" w:cs="Times New Roman"/>
          <w:sz w:val="24"/>
          <w:szCs w:val="24"/>
        </w:rPr>
        <w:t>wa ścieralna z kostki betonowej szarej o grubości 8 cm (kolor szary)</w:t>
      </w:r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podsypka cementowo-piaskowa 1:3 o grubości 5 cm</w:t>
      </w:r>
    </w:p>
    <w:p w:rsid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podbudowa zasadnicza z betonu cementowego C8/10 o grubości 20 cm</w:t>
      </w:r>
    </w:p>
    <w:p w:rsid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warstwa gruntu stabilizowanego cementem Rm= 2,5 MPa o grubości 15 cm</w:t>
      </w:r>
    </w:p>
    <w:p w:rsidR="00294189" w:rsidRPr="00590F14" w:rsidRDefault="00294189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warstwa odsączająca z piasku o grubości 15 cm </w:t>
      </w:r>
    </w:p>
    <w:p w:rsidR="00294189" w:rsidRPr="00075C47" w:rsidRDefault="00294189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86" w:name="_Toc531085168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Konstrukcja jezdni (ul. </w:t>
      </w:r>
      <w:r>
        <w:rPr>
          <w:rFonts w:ascii="Times New Roman" w:eastAsiaTheme="majorEastAsia" w:hAnsi="Times New Roman" w:cs="Times New Roman"/>
          <w:b/>
          <w:sz w:val="24"/>
          <w:szCs w:val="26"/>
        </w:rPr>
        <w:t>Wyczółkowskiego- sięgacz wraz ze skrzyżowaniem km 0+000,00-0+137,28</w:t>
      </w:r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)</w:t>
      </w:r>
      <w:bookmarkEnd w:id="186"/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27CA0">
        <w:rPr>
          <w:rFonts w:ascii="Times New Roman" w:eastAsia="Calibri" w:hAnsi="Times New Roman" w:cs="Times New Roman"/>
          <w:sz w:val="24"/>
          <w:szCs w:val="24"/>
        </w:rPr>
        <w:t>warst</w:t>
      </w:r>
      <w:r>
        <w:rPr>
          <w:rFonts w:ascii="Times New Roman" w:eastAsia="Calibri" w:hAnsi="Times New Roman" w:cs="Times New Roman"/>
          <w:sz w:val="24"/>
          <w:szCs w:val="24"/>
        </w:rPr>
        <w:t>wa ścieralna z kostki betonowej szarej o grubości 8 cm (kolor szary)</w:t>
      </w:r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podsypka cementowo-piaskowa 1:3 o grubości 5 cm</w:t>
      </w:r>
    </w:p>
    <w:p w:rsid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podbudowa zasadnicza z betonu cementowego C8/10 o grubości 20 cm</w:t>
      </w:r>
    </w:p>
    <w:p w:rsid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warstwa gruntu stabilizowanego cementem Rm= 2,5 MPa o grubości 25 cm</w:t>
      </w:r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warstwa odsączająca z piasku o grubości 15 cm </w:t>
      </w:r>
    </w:p>
    <w:p w:rsidR="00294189" w:rsidRPr="00294189" w:rsidRDefault="00294189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87" w:name="_Toc466051955"/>
      <w:bookmarkStart w:id="188" w:name="_Toc508088796"/>
      <w:bookmarkStart w:id="189" w:name="_Toc522536390"/>
      <w:bookmarkStart w:id="190" w:name="_Toc531085169"/>
      <w:bookmarkStart w:id="191" w:name="_Toc466549679"/>
      <w:r w:rsidRPr="00294189">
        <w:rPr>
          <w:rFonts w:ascii="Times New Roman" w:eastAsiaTheme="majorEastAsia" w:hAnsi="Times New Roman" w:cs="Times New Roman"/>
          <w:b/>
          <w:sz w:val="24"/>
          <w:szCs w:val="26"/>
        </w:rPr>
        <w:t>Konstrukcja zjazdów indywidualnych</w:t>
      </w:r>
      <w:bookmarkEnd w:id="187"/>
      <w:bookmarkEnd w:id="188"/>
      <w:bookmarkEnd w:id="189"/>
      <w:bookmarkEnd w:id="190"/>
      <w:r w:rsidRPr="00294189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End w:id="191"/>
    </w:p>
    <w:p w:rsidR="00294189" w:rsidRP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94189">
        <w:rPr>
          <w:rFonts w:ascii="Times New Roman" w:eastAsia="Calibri" w:hAnsi="Times New Roman" w:cs="Times New Roman"/>
          <w:sz w:val="24"/>
          <w:szCs w:val="24"/>
        </w:rPr>
        <w:t xml:space="preserve">warstwa ścieralna z kostki betonowej brukowej gr. 8 cm (kolor </w:t>
      </w:r>
      <w:r w:rsidR="00C13C4A">
        <w:rPr>
          <w:rFonts w:ascii="Times New Roman" w:eastAsia="Calibri" w:hAnsi="Times New Roman" w:cs="Times New Roman"/>
          <w:sz w:val="24"/>
          <w:szCs w:val="24"/>
        </w:rPr>
        <w:t>grafitowy</w:t>
      </w:r>
      <w:r w:rsidRPr="00294189">
        <w:rPr>
          <w:rFonts w:ascii="Times New Roman" w:eastAsia="Calibri" w:hAnsi="Times New Roman" w:cs="Times New Roman"/>
          <w:sz w:val="24"/>
          <w:szCs w:val="24"/>
        </w:rPr>
        <w:t>),</w:t>
      </w:r>
    </w:p>
    <w:p w:rsidR="00294189" w:rsidRP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94189">
        <w:rPr>
          <w:rFonts w:ascii="Times New Roman" w:eastAsia="Calibri" w:hAnsi="Times New Roman" w:cs="Times New Roman"/>
          <w:sz w:val="24"/>
          <w:szCs w:val="24"/>
        </w:rPr>
        <w:t>podsypka cementowo - piaskowa 1:3 gr. 5 cm,</w:t>
      </w:r>
    </w:p>
    <w:p w:rsidR="00294189" w:rsidRPr="00294189" w:rsidRDefault="00294189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94189">
        <w:rPr>
          <w:rFonts w:ascii="Times New Roman" w:eastAsia="Calibri" w:hAnsi="Times New Roman" w:cs="Times New Roman"/>
          <w:sz w:val="24"/>
          <w:szCs w:val="24"/>
        </w:rPr>
        <w:t xml:space="preserve">warstwa wzmocnionego podłoża stabilizowanego cementem z Rm = 2,5 MPa o grubości 15 cm </w:t>
      </w:r>
    </w:p>
    <w:p w:rsidR="00526667" w:rsidRPr="00526667" w:rsidRDefault="00526667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92" w:name="_Toc531085170"/>
      <w:bookmarkStart w:id="193" w:name="_Toc508088797"/>
      <w:bookmarkStart w:id="194" w:name="_Toc522536391"/>
      <w:r w:rsidRPr="00526667">
        <w:rPr>
          <w:rFonts w:ascii="Times New Roman" w:eastAsiaTheme="majorEastAsia" w:hAnsi="Times New Roman" w:cs="Times New Roman"/>
          <w:b/>
          <w:sz w:val="24"/>
          <w:szCs w:val="26"/>
        </w:rPr>
        <w:t>Konstrukcja chodnika</w:t>
      </w:r>
      <w:bookmarkEnd w:id="192"/>
      <w:r w:rsidRPr="00526667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End w:id="193"/>
      <w:bookmarkEnd w:id="194"/>
    </w:p>
    <w:p w:rsidR="00526667" w:rsidRPr="00526667" w:rsidRDefault="0052666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526667">
        <w:rPr>
          <w:rFonts w:ascii="Times New Roman" w:eastAsia="Calibri" w:hAnsi="Times New Roman" w:cs="Times New Roman"/>
          <w:sz w:val="24"/>
          <w:szCs w:val="24"/>
        </w:rPr>
        <w:t>warstwa ścieralna z kostki betonowej brukowej gr. 6 cm (kolor szary),</w:t>
      </w:r>
    </w:p>
    <w:p w:rsidR="00526667" w:rsidRPr="00526667" w:rsidRDefault="0052666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526667">
        <w:rPr>
          <w:rFonts w:ascii="Times New Roman" w:eastAsia="Calibri" w:hAnsi="Times New Roman" w:cs="Times New Roman"/>
          <w:sz w:val="24"/>
          <w:szCs w:val="24"/>
        </w:rPr>
        <w:t>podsypka cementowo - piaskowa 1:3 gr. 5 cm,</w:t>
      </w:r>
    </w:p>
    <w:p w:rsidR="00526667" w:rsidRPr="00294189" w:rsidRDefault="00526667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94189">
        <w:rPr>
          <w:rFonts w:ascii="Times New Roman" w:eastAsia="Calibri" w:hAnsi="Times New Roman" w:cs="Times New Roman"/>
          <w:sz w:val="24"/>
          <w:szCs w:val="24"/>
        </w:rPr>
        <w:t xml:space="preserve">warstwa wzmocnionego podłoża stabilizowanego cementem z Rm = 2,5 MPa o grubości 15 cm </w:t>
      </w:r>
    </w:p>
    <w:p w:rsidR="00590F14" w:rsidRPr="00590F14" w:rsidRDefault="00590F14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95" w:name="_Toc466051956"/>
      <w:bookmarkStart w:id="196" w:name="_Toc466549683"/>
      <w:bookmarkStart w:id="197" w:name="_Toc508088798"/>
      <w:bookmarkStart w:id="198" w:name="_Toc522536392"/>
      <w:bookmarkStart w:id="199" w:name="_Toc531085171"/>
      <w:r w:rsidRPr="00590F14">
        <w:rPr>
          <w:rFonts w:ascii="Times New Roman" w:eastAsiaTheme="majorEastAsia" w:hAnsi="Times New Roman" w:cs="Times New Roman"/>
          <w:b/>
          <w:sz w:val="24"/>
          <w:szCs w:val="26"/>
        </w:rPr>
        <w:t>Konstrukcja pobocza</w:t>
      </w:r>
      <w:bookmarkEnd w:id="195"/>
      <w:bookmarkEnd w:id="196"/>
      <w:bookmarkEnd w:id="197"/>
      <w:bookmarkEnd w:id="198"/>
      <w:bookmarkEnd w:id="199"/>
    </w:p>
    <w:p w:rsidR="00590F14" w:rsidRPr="00590F14" w:rsidRDefault="00590F14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590F14">
        <w:rPr>
          <w:rFonts w:ascii="Times New Roman" w:eastAsia="Calibri" w:hAnsi="Times New Roman" w:cs="Times New Roman"/>
          <w:sz w:val="24"/>
          <w:szCs w:val="24"/>
        </w:rPr>
        <w:t>Pobocze wzmocnione kruszywem łamanym 0-31,5 mm o grubości 10 cm</w:t>
      </w:r>
    </w:p>
    <w:p w:rsidR="00590F14" w:rsidRPr="00590F14" w:rsidRDefault="00590F14" w:rsidP="00DE18B8">
      <w:pPr>
        <w:numPr>
          <w:ilvl w:val="1"/>
          <w:numId w:val="1"/>
        </w:numPr>
        <w:spacing w:after="0" w:line="360" w:lineRule="auto"/>
        <w:ind w:left="714" w:hanging="357"/>
        <w:jc w:val="both"/>
        <w:outlineLvl w:val="1"/>
        <w:rPr>
          <w:rFonts w:ascii="Times New Roman" w:hAnsi="Times New Roman" w:cs="Times New Roman"/>
          <w:b/>
          <w:sz w:val="24"/>
        </w:rPr>
      </w:pPr>
      <w:bookmarkStart w:id="200" w:name="_Toc506378535"/>
      <w:bookmarkStart w:id="201" w:name="_Toc531085172"/>
      <w:r w:rsidRPr="00590F14">
        <w:rPr>
          <w:rFonts w:ascii="Times New Roman" w:hAnsi="Times New Roman" w:cs="Times New Roman"/>
          <w:b/>
          <w:sz w:val="24"/>
        </w:rPr>
        <w:t>Konstrukcja ścieku przykrawężnikowego</w:t>
      </w:r>
      <w:bookmarkEnd w:id="200"/>
      <w:bookmarkEnd w:id="201"/>
      <w:r w:rsidRPr="00590F14">
        <w:rPr>
          <w:rFonts w:ascii="Times New Roman" w:hAnsi="Times New Roman" w:cs="Times New Roman"/>
          <w:b/>
          <w:sz w:val="24"/>
        </w:rPr>
        <w:t xml:space="preserve"> </w:t>
      </w:r>
    </w:p>
    <w:p w:rsidR="00590F14" w:rsidRPr="00590F14" w:rsidRDefault="00590F14" w:rsidP="00590F14">
      <w:pPr>
        <w:numPr>
          <w:ilvl w:val="0"/>
          <w:numId w:val="11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590F14">
        <w:rPr>
          <w:rFonts w:ascii="Times New Roman" w:hAnsi="Times New Roman" w:cs="Times New Roman"/>
          <w:sz w:val="24"/>
        </w:rPr>
        <w:t>kostk</w:t>
      </w:r>
      <w:r>
        <w:rPr>
          <w:rFonts w:ascii="Times New Roman" w:hAnsi="Times New Roman" w:cs="Times New Roman"/>
          <w:sz w:val="24"/>
        </w:rPr>
        <w:t>a brukowa betonowa</w:t>
      </w:r>
      <w:r w:rsidRPr="00590F14">
        <w:rPr>
          <w:rFonts w:ascii="Times New Roman" w:hAnsi="Times New Roman" w:cs="Times New Roman"/>
          <w:sz w:val="24"/>
        </w:rPr>
        <w:t xml:space="preserve"> grubości 8 cm</w:t>
      </w:r>
    </w:p>
    <w:p w:rsidR="00590F14" w:rsidRPr="00590F14" w:rsidRDefault="00590F14" w:rsidP="00590F14">
      <w:pPr>
        <w:numPr>
          <w:ilvl w:val="0"/>
          <w:numId w:val="11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590F14">
        <w:rPr>
          <w:rFonts w:ascii="Times New Roman" w:hAnsi="Times New Roman" w:cs="Times New Roman"/>
          <w:sz w:val="24"/>
        </w:rPr>
        <w:t>podsypka cementowo-piaskowa 1:3 grubości 5 cm</w:t>
      </w:r>
    </w:p>
    <w:p w:rsidR="00590F14" w:rsidRPr="00590F14" w:rsidRDefault="00590F14" w:rsidP="00590F14">
      <w:pPr>
        <w:numPr>
          <w:ilvl w:val="0"/>
          <w:numId w:val="11"/>
        </w:num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590F14">
        <w:rPr>
          <w:rFonts w:ascii="Times New Roman" w:hAnsi="Times New Roman" w:cs="Times New Roman"/>
          <w:sz w:val="24"/>
        </w:rPr>
        <w:t>ława betonowa C12/15</w:t>
      </w:r>
    </w:p>
    <w:p w:rsidR="00590F14" w:rsidRPr="000B038F" w:rsidRDefault="00590F14" w:rsidP="00DE18B8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02" w:name="_Toc466051957"/>
      <w:bookmarkStart w:id="203" w:name="_Toc466549685"/>
      <w:bookmarkStart w:id="204" w:name="_Toc508088800"/>
      <w:bookmarkStart w:id="205" w:name="_Toc522536393"/>
      <w:bookmarkStart w:id="206" w:name="_Toc531085173"/>
      <w:r w:rsidRPr="000B038F">
        <w:rPr>
          <w:rFonts w:ascii="Times New Roman" w:hAnsi="Times New Roman" w:cs="Times New Roman"/>
          <w:b/>
          <w:sz w:val="24"/>
        </w:rPr>
        <w:t>MROZOODPORNOŚĆ PODŁOŻA NAWIERZCHNI</w:t>
      </w:r>
      <w:bookmarkEnd w:id="202"/>
      <w:bookmarkEnd w:id="203"/>
      <w:bookmarkEnd w:id="204"/>
      <w:bookmarkEnd w:id="205"/>
      <w:bookmarkEnd w:id="206"/>
    </w:p>
    <w:p w:rsidR="00590F14" w:rsidRPr="000B038F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Głębokość przemarzania 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hz = 1,00 m</w:t>
      </w:r>
    </w:p>
    <w:p w:rsidR="00590F14" w:rsidRPr="000B038F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Kategoria obciążenia ruchem 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KR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2</w:t>
      </w:r>
    </w:p>
    <w:p w:rsidR="00590F14" w:rsidRPr="000B038F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Grupa nośności podłoża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G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4</w:t>
      </w:r>
    </w:p>
    <w:p w:rsidR="00590F14" w:rsidRPr="000B038F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Mrozoodporność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65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hz = 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65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x 1,0 = 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65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m</w:t>
      </w:r>
    </w:p>
    <w:p w:rsidR="00590F14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Symbol" w:hAnsi="Times New Roman" w:cs="Symbol"/>
          <w:kern w:val="3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Konstrukcja drogi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0,73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m 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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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</w:t>
      </w:r>
      <w:r>
        <w:rPr>
          <w:rFonts w:ascii="Times New Roman" w:eastAsia="Symbol" w:hAnsi="Times New Roman" w:cs="Symbol"/>
          <w:kern w:val="3"/>
          <w:sz w:val="24"/>
          <w:szCs w:val="24"/>
          <w:lang w:eastAsia="pl-PL"/>
        </w:rPr>
        <w:t>0,65</w:t>
      </w:r>
      <w:r w:rsidRPr="000B038F">
        <w:rPr>
          <w:rFonts w:ascii="Times New Roman" w:eastAsia="Symbol" w:hAnsi="Times New Roman" w:cs="Symbol"/>
          <w:kern w:val="3"/>
          <w:sz w:val="24"/>
          <w:szCs w:val="24"/>
          <w:lang w:eastAsia="pl-PL"/>
        </w:rPr>
        <w:t xml:space="preserve"> m → warunek spełniony</w:t>
      </w:r>
    </w:p>
    <w:p w:rsidR="00590F14" w:rsidRDefault="00590F14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07" w:name="_Toc441574578"/>
      <w:bookmarkStart w:id="208" w:name="_Toc450738828"/>
      <w:bookmarkStart w:id="209" w:name="_Toc457297688"/>
      <w:bookmarkStart w:id="210" w:name="_Toc463514564"/>
      <w:bookmarkStart w:id="211" w:name="_Toc466051958"/>
      <w:bookmarkStart w:id="212" w:name="_Toc466549684"/>
      <w:bookmarkStart w:id="213" w:name="_Toc508088799"/>
      <w:bookmarkStart w:id="214" w:name="_Toc522536394"/>
      <w:bookmarkStart w:id="215" w:name="_Toc531085174"/>
      <w:r>
        <w:rPr>
          <w:rFonts w:ascii="Times New Roman" w:hAnsi="Times New Roman" w:cs="Times New Roman"/>
          <w:b/>
          <w:sz w:val="24"/>
        </w:rPr>
        <w:t>ODWODNIENIE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294189" w:rsidRDefault="00590F14" w:rsidP="00BA475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7"/>
        </w:rPr>
      </w:pPr>
      <w:r>
        <w:rPr>
          <w:rFonts w:ascii="Times New Roman" w:hAnsi="Times New Roman" w:cs="Times New Roman"/>
          <w:sz w:val="24"/>
          <w:szCs w:val="27"/>
        </w:rPr>
        <w:t xml:space="preserve">Odwodnienie jezdni realizowane będzie poprzez odprowadzenie wód opadowych </w:t>
      </w:r>
      <w:r>
        <w:rPr>
          <w:rFonts w:ascii="Times New Roman" w:hAnsi="Times New Roman" w:cs="Times New Roman"/>
          <w:sz w:val="24"/>
          <w:szCs w:val="27"/>
        </w:rPr>
        <w:br/>
        <w:t>i roztopowych z jezdni do projektowanych</w:t>
      </w:r>
      <w:r w:rsidR="006640D4">
        <w:rPr>
          <w:rFonts w:ascii="Times New Roman" w:hAnsi="Times New Roman" w:cs="Times New Roman"/>
          <w:sz w:val="24"/>
          <w:szCs w:val="27"/>
        </w:rPr>
        <w:t xml:space="preserve"> zbiorników odparowujących oraz do rowu infiltracyjno-odparowującego. Zgodnie z odrębnym opracowaniem wykonana zostanie kanalizacja deszczowa. </w:t>
      </w:r>
    </w:p>
    <w:p w:rsidR="006640D4" w:rsidRPr="006640D4" w:rsidRDefault="006640D4" w:rsidP="0064066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>Zbiorniki wód deszczowych zaprojektowano w miejscach bezodpływowych. Celem jest retencja i odparowanie wód opadowych. Objętość projektowanych zbiorników oszacowano na 115,25 m</w:t>
      </w:r>
      <w:r w:rsidRPr="006640D4">
        <w:rPr>
          <w:rFonts w:ascii="Times New Roman" w:eastAsia="Times New Roman" w:hAnsi="Times New Roman" w:cs="Times New Roman"/>
          <w:sz w:val="24"/>
          <w:szCs w:val="26"/>
          <w:vertAlign w:val="superscript"/>
          <w:lang w:eastAsia="pl-PL"/>
        </w:rPr>
        <w:t>3</w:t>
      </w: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>, 125,38 m</w:t>
      </w:r>
      <w:r w:rsidRPr="006640D4">
        <w:rPr>
          <w:rFonts w:ascii="Times New Roman" w:eastAsia="Times New Roman" w:hAnsi="Times New Roman" w:cs="Times New Roman"/>
          <w:sz w:val="24"/>
          <w:szCs w:val="26"/>
          <w:vertAlign w:val="superscript"/>
          <w:lang w:eastAsia="pl-PL"/>
        </w:rPr>
        <w:t xml:space="preserve">3 </w:t>
      </w: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>oraz 77,74 m</w:t>
      </w:r>
      <w:r w:rsidRPr="006640D4">
        <w:rPr>
          <w:rFonts w:ascii="Times New Roman" w:eastAsia="Times New Roman" w:hAnsi="Times New Roman" w:cs="Times New Roman"/>
          <w:sz w:val="24"/>
          <w:szCs w:val="26"/>
          <w:vertAlign w:val="superscript"/>
          <w:lang w:eastAsia="pl-PL"/>
        </w:rPr>
        <w:t>3</w:t>
      </w: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>. Projektowane zbiorniki zostaną wykonane jako zbiorniki szczelne zabezpieczone geomembraną HDPE oraz płytami ażurowymi. Dopływ do zbiornika obrukowany zostanie kamieniami naturalnymi na podsypce cementowo-piaskowej grubości 10 cm.</w:t>
      </w:r>
    </w:p>
    <w:p w:rsidR="006640D4" w:rsidRPr="006640D4" w:rsidRDefault="006640D4" w:rsidP="006640D4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 Stwierdzono, że w miejscu projektowanych zbiorników pod względem geologicznym w przypowierzchniowej warstwie dominują piaski drobnoziarniste. Woda gruntowa występuje na głębokości 0,9-1,0 m p.p.t. Teren zbiorników zostanie ogrodzony ogrodzeniem trwałym </w:t>
      </w: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br/>
        <w:t>i odpowiednio oznakowany (m.in. informacja o zagrożeniach)- w celu uniemożliwienia wejścia osobom niepowołanym.</w:t>
      </w:r>
      <w:r w:rsidR="004F5E52"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 Zbiorniki planowane do wykonania na działkach </w:t>
      </w:r>
      <w:r w:rsidR="004F5E52">
        <w:rPr>
          <w:rFonts w:ascii="Times New Roman" w:eastAsia="Times New Roman" w:hAnsi="Times New Roman" w:cs="Times New Roman"/>
          <w:sz w:val="24"/>
          <w:szCs w:val="28"/>
          <w:lang w:eastAsia="pl-PL"/>
        </w:rPr>
        <w:t xml:space="preserve">81/19, 81/20, 85/3, 89/2 połączone zostaną przepustem HDPE o średnicy 400 mm. W tabelach poniżej przedstawiono parametry projektowanych zbiorników oraz przepustu. </w:t>
      </w:r>
    </w:p>
    <w:p w:rsidR="004A5042" w:rsidRDefault="004A5042" w:rsidP="004A5042">
      <w:pPr>
        <w:pStyle w:val="Legenda"/>
        <w:keepNext/>
      </w:pPr>
      <w:r>
        <w:t xml:space="preserve">Tabela </w:t>
      </w:r>
      <w:r w:rsidR="00A14A61">
        <w:rPr>
          <w:noProof/>
        </w:rPr>
        <w:fldChar w:fldCharType="begin"/>
      </w:r>
      <w:r w:rsidR="00A14A61">
        <w:rPr>
          <w:noProof/>
        </w:rPr>
        <w:instrText xml:space="preserve"> SEQ Tabela \* ARABIC </w:instrText>
      </w:r>
      <w:r w:rsidR="00A14A61">
        <w:rPr>
          <w:noProof/>
        </w:rPr>
        <w:fldChar w:fldCharType="separate"/>
      </w:r>
      <w:r w:rsidR="00566F42">
        <w:rPr>
          <w:noProof/>
        </w:rPr>
        <w:t>5</w:t>
      </w:r>
      <w:r w:rsidR="00A14A61">
        <w:rPr>
          <w:noProof/>
        </w:rPr>
        <w:fldChar w:fldCharType="end"/>
      </w:r>
      <w:r>
        <w:t xml:space="preserve"> Zestawienie projektowanych zbiorników odparowujących</w:t>
      </w:r>
    </w:p>
    <w:tbl>
      <w:tblPr>
        <w:tblStyle w:val="Tabela-Siatka"/>
        <w:tblW w:w="1082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036"/>
        <w:gridCol w:w="898"/>
        <w:gridCol w:w="835"/>
        <w:gridCol w:w="969"/>
        <w:gridCol w:w="831"/>
        <w:gridCol w:w="1352"/>
        <w:gridCol w:w="1447"/>
        <w:gridCol w:w="1447"/>
        <w:gridCol w:w="1447"/>
      </w:tblGrid>
      <w:tr w:rsidR="004F5E52" w:rsidRPr="004F5E52" w:rsidTr="00640663">
        <w:trPr>
          <w:trHeight w:val="703"/>
          <w:jc w:val="center"/>
        </w:trPr>
        <w:tc>
          <w:tcPr>
            <w:tcW w:w="56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L.p.</w:t>
            </w:r>
          </w:p>
        </w:tc>
        <w:tc>
          <w:tcPr>
            <w:tcW w:w="1036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Numer działki</w:t>
            </w:r>
          </w:p>
        </w:tc>
        <w:tc>
          <w:tcPr>
            <w:tcW w:w="898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Powierzchnia dna [m</w:t>
            </w:r>
            <w:r w:rsidRPr="004F5E52">
              <w:rPr>
                <w:rFonts w:ascii="Times New Roman" w:hAnsi="Times New Roman"/>
                <w:b/>
                <w:sz w:val="16"/>
                <w:szCs w:val="18"/>
                <w:vertAlign w:val="superscript"/>
              </w:rPr>
              <w:t>2</w:t>
            </w: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]</w:t>
            </w:r>
          </w:p>
        </w:tc>
        <w:tc>
          <w:tcPr>
            <w:tcW w:w="835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Objętość [m</w:t>
            </w:r>
            <w:r w:rsidRPr="004F5E52">
              <w:rPr>
                <w:rFonts w:ascii="Times New Roman" w:hAnsi="Times New Roman"/>
                <w:b/>
                <w:sz w:val="16"/>
                <w:szCs w:val="18"/>
                <w:vertAlign w:val="superscript"/>
              </w:rPr>
              <w:t>3</w:t>
            </w: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]</w:t>
            </w:r>
          </w:p>
        </w:tc>
        <w:tc>
          <w:tcPr>
            <w:tcW w:w="969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Głębokość [m]</w:t>
            </w:r>
          </w:p>
        </w:tc>
        <w:tc>
          <w:tcPr>
            <w:tcW w:w="831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Nachylenie skarp</w:t>
            </w:r>
          </w:p>
        </w:tc>
        <w:tc>
          <w:tcPr>
            <w:tcW w:w="135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Współrzędne geodezyjne- krawędź północna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Współrzędne geodezyjne- krawędź południowa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Współrzędne geodezyjne- krawędź zachodnia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Współrzędne geodezyjne- krawędź wschodnia</w:t>
            </w:r>
          </w:p>
        </w:tc>
      </w:tr>
      <w:tr w:rsidR="004F5E52" w:rsidRPr="004F5E52" w:rsidTr="00640663">
        <w:trPr>
          <w:trHeight w:val="526"/>
          <w:jc w:val="center"/>
        </w:trPr>
        <w:tc>
          <w:tcPr>
            <w:tcW w:w="56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1036" w:type="dxa"/>
            <w:vAlign w:val="center"/>
          </w:tcPr>
          <w:p w:rsidR="004F5E52" w:rsidRPr="004F5E52" w:rsidRDefault="004F5E52" w:rsidP="004F5E52">
            <w:pPr>
              <w:spacing w:before="40"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83/5</w:t>
            </w:r>
          </w:p>
        </w:tc>
        <w:tc>
          <w:tcPr>
            <w:tcW w:w="898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71,4</w:t>
            </w:r>
          </w:p>
        </w:tc>
        <w:tc>
          <w:tcPr>
            <w:tcW w:w="835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115,25</w:t>
            </w:r>
          </w:p>
        </w:tc>
        <w:tc>
          <w:tcPr>
            <w:tcW w:w="969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1,0</w:t>
            </w:r>
          </w:p>
        </w:tc>
        <w:tc>
          <w:tcPr>
            <w:tcW w:w="831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1:1,5</w:t>
            </w:r>
          </w:p>
        </w:tc>
        <w:tc>
          <w:tcPr>
            <w:tcW w:w="135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5894742.04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6502878.97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5894735.23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6502873.73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5894744.37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6502867.88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5894736.11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6502889.65</w:t>
            </w:r>
          </w:p>
        </w:tc>
      </w:tr>
      <w:tr w:rsidR="004F5E52" w:rsidRPr="004F5E52" w:rsidTr="00640663">
        <w:trPr>
          <w:trHeight w:val="553"/>
          <w:jc w:val="center"/>
        </w:trPr>
        <w:tc>
          <w:tcPr>
            <w:tcW w:w="56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1036" w:type="dxa"/>
            <w:vAlign w:val="center"/>
          </w:tcPr>
          <w:p w:rsidR="004F5E52" w:rsidRPr="004F5E52" w:rsidRDefault="004F5E52" w:rsidP="004F5E52">
            <w:pPr>
              <w:spacing w:before="40"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81/19, 85/3, 81/20, 85/6</w:t>
            </w:r>
          </w:p>
        </w:tc>
        <w:tc>
          <w:tcPr>
            <w:tcW w:w="898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77,4</w:t>
            </w:r>
          </w:p>
        </w:tc>
        <w:tc>
          <w:tcPr>
            <w:tcW w:w="835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125,38</w:t>
            </w:r>
          </w:p>
        </w:tc>
        <w:tc>
          <w:tcPr>
            <w:tcW w:w="969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1,0</w:t>
            </w:r>
          </w:p>
        </w:tc>
        <w:tc>
          <w:tcPr>
            <w:tcW w:w="831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1:1,5</w:t>
            </w:r>
          </w:p>
        </w:tc>
        <w:tc>
          <w:tcPr>
            <w:tcW w:w="135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5894843.57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6502655.94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5894837.45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6502654.93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5894841.89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6502640.88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5894838.93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6502669.11</w:t>
            </w:r>
          </w:p>
        </w:tc>
      </w:tr>
      <w:tr w:rsidR="004F5E52" w:rsidRPr="004F5E52" w:rsidTr="00640663">
        <w:trPr>
          <w:trHeight w:val="553"/>
          <w:jc w:val="center"/>
        </w:trPr>
        <w:tc>
          <w:tcPr>
            <w:tcW w:w="56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036" w:type="dxa"/>
            <w:vAlign w:val="center"/>
          </w:tcPr>
          <w:p w:rsidR="004F5E52" w:rsidRPr="004F5E52" w:rsidRDefault="004F5E52" w:rsidP="004F5E52">
            <w:pPr>
              <w:spacing w:before="40"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89/2</w:t>
            </w:r>
          </w:p>
        </w:tc>
        <w:tc>
          <w:tcPr>
            <w:tcW w:w="898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50,0</w:t>
            </w:r>
          </w:p>
        </w:tc>
        <w:tc>
          <w:tcPr>
            <w:tcW w:w="835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77,74</w:t>
            </w:r>
          </w:p>
        </w:tc>
        <w:tc>
          <w:tcPr>
            <w:tcW w:w="969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0,8</w:t>
            </w:r>
          </w:p>
        </w:tc>
        <w:tc>
          <w:tcPr>
            <w:tcW w:w="831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1:1,5</w:t>
            </w:r>
          </w:p>
        </w:tc>
        <w:tc>
          <w:tcPr>
            <w:tcW w:w="135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X:5894833.95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6502656.32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5894829.77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6502656.88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5894833.57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6502640.41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5894830.08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6502674.04</w:t>
            </w:r>
          </w:p>
        </w:tc>
      </w:tr>
    </w:tbl>
    <w:p w:rsidR="006640D4" w:rsidRPr="00640663" w:rsidRDefault="006640D4" w:rsidP="00BA4757">
      <w:pPr>
        <w:spacing w:line="360" w:lineRule="auto"/>
        <w:ind w:firstLine="709"/>
        <w:jc w:val="both"/>
        <w:rPr>
          <w:sz w:val="2"/>
        </w:rPr>
      </w:pPr>
    </w:p>
    <w:p w:rsidR="004A5042" w:rsidRDefault="004A5042" w:rsidP="004A5042">
      <w:pPr>
        <w:pStyle w:val="Legenda"/>
        <w:keepNext/>
      </w:pPr>
      <w:r>
        <w:t xml:space="preserve">Tabela </w:t>
      </w:r>
      <w:r w:rsidR="00A14A61">
        <w:rPr>
          <w:noProof/>
        </w:rPr>
        <w:fldChar w:fldCharType="begin"/>
      </w:r>
      <w:r w:rsidR="00A14A61">
        <w:rPr>
          <w:noProof/>
        </w:rPr>
        <w:instrText xml:space="preserve"> SEQ Tabela \* ARABIC </w:instrText>
      </w:r>
      <w:r w:rsidR="00A14A61">
        <w:rPr>
          <w:noProof/>
        </w:rPr>
        <w:fldChar w:fldCharType="separate"/>
      </w:r>
      <w:r w:rsidR="00566F42">
        <w:rPr>
          <w:noProof/>
        </w:rPr>
        <w:t>6</w:t>
      </w:r>
      <w:r w:rsidR="00A14A61">
        <w:rPr>
          <w:noProof/>
        </w:rPr>
        <w:fldChar w:fldCharType="end"/>
      </w:r>
      <w:r>
        <w:t xml:space="preserve"> Parametry projektowanego przepustu</w:t>
      </w:r>
    </w:p>
    <w:tbl>
      <w:tblPr>
        <w:tblStyle w:val="Tabela-Siatka1"/>
        <w:tblW w:w="10718" w:type="dxa"/>
        <w:jc w:val="center"/>
        <w:tblLayout w:type="fixed"/>
        <w:tblLook w:val="04A0" w:firstRow="1" w:lastRow="0" w:firstColumn="1" w:lastColumn="0" w:noHBand="0" w:noVBand="1"/>
      </w:tblPr>
      <w:tblGrid>
        <w:gridCol w:w="448"/>
        <w:gridCol w:w="1056"/>
        <w:gridCol w:w="905"/>
        <w:gridCol w:w="697"/>
        <w:gridCol w:w="643"/>
        <w:gridCol w:w="1454"/>
        <w:gridCol w:w="1430"/>
        <w:gridCol w:w="1021"/>
        <w:gridCol w:w="1021"/>
        <w:gridCol w:w="1022"/>
        <w:gridCol w:w="1021"/>
      </w:tblGrid>
      <w:tr w:rsidR="004A5042" w:rsidRPr="004A5042" w:rsidTr="004A5042">
        <w:trPr>
          <w:trHeight w:val="512"/>
          <w:jc w:val="center"/>
        </w:trPr>
        <w:tc>
          <w:tcPr>
            <w:tcW w:w="448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bookmarkStart w:id="216" w:name="_Hlk493586419"/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L.p.</w:t>
            </w:r>
          </w:p>
        </w:tc>
        <w:tc>
          <w:tcPr>
            <w:tcW w:w="1056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Działka [numer ewidencyjny]</w:t>
            </w:r>
          </w:p>
        </w:tc>
        <w:tc>
          <w:tcPr>
            <w:tcW w:w="905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Obręb</w:t>
            </w:r>
          </w:p>
        </w:tc>
        <w:tc>
          <w:tcPr>
            <w:tcW w:w="697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Średnica [m]</w:t>
            </w:r>
          </w:p>
        </w:tc>
        <w:tc>
          <w:tcPr>
            <w:tcW w:w="643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Materiał</w:t>
            </w:r>
          </w:p>
        </w:tc>
        <w:tc>
          <w:tcPr>
            <w:tcW w:w="1454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Współrzędne geodezyjne wlotu</w:t>
            </w:r>
          </w:p>
        </w:tc>
        <w:tc>
          <w:tcPr>
            <w:tcW w:w="1430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Współrzędne geodezyjne wylotu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Spadek podłużny [%]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Rzędna wlotu m n.p.m.</w:t>
            </w:r>
          </w:p>
        </w:tc>
        <w:tc>
          <w:tcPr>
            <w:tcW w:w="1022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Rzędna wylotu m n.p.m.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Długość [m]</w:t>
            </w:r>
          </w:p>
        </w:tc>
      </w:tr>
      <w:tr w:rsidR="004A5042" w:rsidRPr="004A5042" w:rsidTr="004A5042">
        <w:trPr>
          <w:trHeight w:val="544"/>
          <w:jc w:val="center"/>
        </w:trPr>
        <w:tc>
          <w:tcPr>
            <w:tcW w:w="448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056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81/19, 85/3, 89/2</w:t>
            </w:r>
          </w:p>
        </w:tc>
        <w:tc>
          <w:tcPr>
            <w:tcW w:w="905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0008 Niemcz</w:t>
            </w:r>
          </w:p>
        </w:tc>
        <w:tc>
          <w:tcPr>
            <w:tcW w:w="697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0,4</w:t>
            </w:r>
          </w:p>
        </w:tc>
        <w:tc>
          <w:tcPr>
            <w:tcW w:w="643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HDPE</w:t>
            </w:r>
          </w:p>
        </w:tc>
        <w:tc>
          <w:tcPr>
            <w:tcW w:w="1454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5894834.50</w:t>
            </w:r>
          </w:p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6502643.65</w:t>
            </w:r>
          </w:p>
        </w:tc>
        <w:tc>
          <w:tcPr>
            <w:tcW w:w="1430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5894839.81</w:t>
            </w:r>
          </w:p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6502644.07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1,00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93,1</w:t>
            </w:r>
          </w:p>
        </w:tc>
        <w:tc>
          <w:tcPr>
            <w:tcW w:w="1022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93,05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5,3</w:t>
            </w:r>
          </w:p>
        </w:tc>
      </w:tr>
      <w:bookmarkEnd w:id="216"/>
    </w:tbl>
    <w:p w:rsidR="004A5042" w:rsidRPr="00640663" w:rsidRDefault="004A5042" w:rsidP="00BA4757">
      <w:pPr>
        <w:spacing w:line="360" w:lineRule="auto"/>
        <w:ind w:firstLine="709"/>
        <w:jc w:val="both"/>
        <w:rPr>
          <w:sz w:val="2"/>
        </w:rPr>
      </w:pPr>
    </w:p>
    <w:p w:rsidR="00640663" w:rsidRDefault="00640663" w:rsidP="00640663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Projekt przewiduje również wykonanie rowu infiltracyjno-odparowującego na działce </w:t>
      </w: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br/>
        <w:t xml:space="preserve">o numerze ewid. 190/16. Projektuje się rów o głębokości minimalnej 0,5 m, nachyleniu skarp 1:1,5. W tabeli nr 7 przedstawiono parametry rowu. </w:t>
      </w:r>
    </w:p>
    <w:p w:rsidR="00640663" w:rsidRDefault="00640663" w:rsidP="00640663">
      <w:pPr>
        <w:pStyle w:val="Legenda"/>
        <w:keepNext/>
      </w:pPr>
      <w:r>
        <w:t xml:space="preserve">Tabela </w:t>
      </w:r>
      <w:r w:rsidR="00A14A61">
        <w:rPr>
          <w:noProof/>
        </w:rPr>
        <w:fldChar w:fldCharType="begin"/>
      </w:r>
      <w:r w:rsidR="00A14A61">
        <w:rPr>
          <w:noProof/>
        </w:rPr>
        <w:instrText xml:space="preserve"> SEQ Tabela \* ARABIC </w:instrText>
      </w:r>
      <w:r w:rsidR="00A14A61">
        <w:rPr>
          <w:noProof/>
        </w:rPr>
        <w:fldChar w:fldCharType="separate"/>
      </w:r>
      <w:r w:rsidR="00566F42">
        <w:rPr>
          <w:noProof/>
        </w:rPr>
        <w:t>7</w:t>
      </w:r>
      <w:r w:rsidR="00A14A61">
        <w:rPr>
          <w:noProof/>
        </w:rPr>
        <w:fldChar w:fldCharType="end"/>
      </w:r>
      <w:r>
        <w:t xml:space="preserve"> Parametry projektowanego rowu</w:t>
      </w:r>
    </w:p>
    <w:tbl>
      <w:tblPr>
        <w:tblStyle w:val="Tabela-Siatka"/>
        <w:tblW w:w="10019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1192"/>
        <w:gridCol w:w="894"/>
        <w:gridCol w:w="893"/>
        <w:gridCol w:w="1191"/>
        <w:gridCol w:w="1043"/>
        <w:gridCol w:w="1043"/>
        <w:gridCol w:w="1413"/>
        <w:gridCol w:w="1756"/>
      </w:tblGrid>
      <w:tr w:rsidR="00640663" w:rsidRPr="00640663" w:rsidTr="00640663">
        <w:trPr>
          <w:trHeight w:val="754"/>
          <w:jc w:val="center"/>
        </w:trPr>
        <w:tc>
          <w:tcPr>
            <w:tcW w:w="594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bookmarkStart w:id="217" w:name="_Hlk505341931"/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L.p.</w:t>
            </w:r>
          </w:p>
        </w:tc>
        <w:tc>
          <w:tcPr>
            <w:tcW w:w="1192" w:type="dxa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Numer działki</w:t>
            </w:r>
          </w:p>
        </w:tc>
        <w:tc>
          <w:tcPr>
            <w:tcW w:w="894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Strona drogi</w:t>
            </w:r>
          </w:p>
        </w:tc>
        <w:tc>
          <w:tcPr>
            <w:tcW w:w="89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Długość rowu [m]</w:t>
            </w:r>
          </w:p>
        </w:tc>
        <w:tc>
          <w:tcPr>
            <w:tcW w:w="1191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Głębokość minimalna [m]</w:t>
            </w:r>
          </w:p>
        </w:tc>
        <w:tc>
          <w:tcPr>
            <w:tcW w:w="104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Nachylenie skarp</w:t>
            </w:r>
          </w:p>
        </w:tc>
        <w:tc>
          <w:tcPr>
            <w:tcW w:w="1043" w:type="dxa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Szerokość w skarpie [m]</w:t>
            </w:r>
          </w:p>
        </w:tc>
        <w:tc>
          <w:tcPr>
            <w:tcW w:w="141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Współrzędne geodezyjne początku</w:t>
            </w:r>
          </w:p>
        </w:tc>
        <w:tc>
          <w:tcPr>
            <w:tcW w:w="1756" w:type="dxa"/>
            <w:vAlign w:val="center"/>
          </w:tcPr>
          <w:p w:rsidR="00640663" w:rsidRPr="00640663" w:rsidRDefault="00640663" w:rsidP="006406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Współrzędne geodezyjne</w:t>
            </w:r>
          </w:p>
          <w:p w:rsidR="00640663" w:rsidRPr="00640663" w:rsidRDefault="00640663" w:rsidP="0064066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końca</w:t>
            </w:r>
          </w:p>
        </w:tc>
      </w:tr>
      <w:tr w:rsidR="00640663" w:rsidRPr="00640663" w:rsidTr="00640663">
        <w:trPr>
          <w:trHeight w:val="564"/>
          <w:jc w:val="center"/>
        </w:trPr>
        <w:tc>
          <w:tcPr>
            <w:tcW w:w="594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1.</w:t>
            </w:r>
          </w:p>
        </w:tc>
        <w:tc>
          <w:tcPr>
            <w:tcW w:w="1192" w:type="dxa"/>
            <w:vAlign w:val="center"/>
          </w:tcPr>
          <w:p w:rsidR="00640663" w:rsidRPr="00640663" w:rsidRDefault="00640663" w:rsidP="00640663">
            <w:pPr>
              <w:spacing w:before="40"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190/16</w:t>
            </w:r>
          </w:p>
        </w:tc>
        <w:tc>
          <w:tcPr>
            <w:tcW w:w="894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prawa</w:t>
            </w:r>
          </w:p>
        </w:tc>
        <w:tc>
          <w:tcPr>
            <w:tcW w:w="89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25,9</w:t>
            </w:r>
          </w:p>
        </w:tc>
        <w:tc>
          <w:tcPr>
            <w:tcW w:w="1191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0,5</w:t>
            </w:r>
          </w:p>
        </w:tc>
        <w:tc>
          <w:tcPr>
            <w:tcW w:w="104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1:1,5</w:t>
            </w:r>
          </w:p>
        </w:tc>
        <w:tc>
          <w:tcPr>
            <w:tcW w:w="104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2,50</w:t>
            </w:r>
          </w:p>
        </w:tc>
        <w:tc>
          <w:tcPr>
            <w:tcW w:w="141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X: 5894749.18</w:t>
            </w:r>
          </w:p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Y: 6502685.20</w:t>
            </w:r>
          </w:p>
        </w:tc>
        <w:tc>
          <w:tcPr>
            <w:tcW w:w="1756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X: 5894747.80</w:t>
            </w:r>
          </w:p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Y: 6502711.01</w:t>
            </w:r>
          </w:p>
        </w:tc>
      </w:tr>
      <w:bookmarkEnd w:id="217"/>
    </w:tbl>
    <w:p w:rsidR="00640663" w:rsidRDefault="00640663" w:rsidP="00BA4757">
      <w:pPr>
        <w:spacing w:line="360" w:lineRule="auto"/>
        <w:ind w:firstLine="709"/>
        <w:jc w:val="both"/>
        <w:rPr>
          <w:sz w:val="10"/>
        </w:rPr>
      </w:pPr>
    </w:p>
    <w:p w:rsidR="00640663" w:rsidRPr="002575EC" w:rsidRDefault="00640663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18" w:name="_Toc450738834"/>
      <w:bookmarkStart w:id="219" w:name="_Toc457297689"/>
      <w:bookmarkStart w:id="220" w:name="_Toc463514565"/>
      <w:bookmarkStart w:id="221" w:name="_Toc466051959"/>
      <w:bookmarkStart w:id="222" w:name="_Toc466549686"/>
      <w:bookmarkStart w:id="223" w:name="_Toc508088801"/>
      <w:bookmarkStart w:id="224" w:name="_Toc522536396"/>
      <w:bookmarkStart w:id="225" w:name="_Toc531085175"/>
      <w:r w:rsidRPr="002575EC">
        <w:rPr>
          <w:rFonts w:ascii="Times New Roman" w:hAnsi="Times New Roman" w:cs="Times New Roman"/>
          <w:b/>
          <w:sz w:val="24"/>
        </w:rPr>
        <w:t>PROJEKTOWANE ZJAZDY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640663" w:rsidRDefault="00640663" w:rsidP="00640663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W ramach inwestycji przewidziano budowę nowych zjazdów indywidualnych z kostki betonowej o grubości 8 cm (kolor </w:t>
      </w:r>
      <w:r w:rsidR="00CB36E4">
        <w:rPr>
          <w:rFonts w:ascii="Times New Roman" w:eastAsia="Arial" w:hAnsi="Times New Roman" w:cs="Times New Roman"/>
          <w:sz w:val="24"/>
          <w:szCs w:val="24"/>
          <w:lang w:eastAsia="pl-PL"/>
        </w:rPr>
        <w:t>grafitowy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).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Zjazdy indywidualne zaprojektowano o pochyleniu poprzecznym zgodnie z nawiązaniem wysokościowych bram wyjazdowych. Zaprojektowan</w:t>
      </w:r>
      <w:r w:rsidR="0064048F">
        <w:rPr>
          <w:rFonts w:ascii="Times New Roman" w:eastAsia="Arial" w:hAnsi="Times New Roman" w:cs="Times New Roman"/>
          <w:sz w:val="24"/>
          <w:szCs w:val="24"/>
          <w:lang w:eastAsia="pl-PL"/>
        </w:rPr>
        <w:t>ą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konstrukcję zjazdu indywidualnego przewidziano zgodnie z pkt. 4 projektu </w:t>
      </w:r>
      <w:r w:rsidR="00B65BB3">
        <w:rPr>
          <w:rFonts w:ascii="Times New Roman" w:eastAsia="Arial" w:hAnsi="Times New Roman" w:cs="Times New Roman"/>
          <w:sz w:val="24"/>
          <w:szCs w:val="24"/>
          <w:lang w:eastAsia="pl-PL"/>
        </w:rPr>
        <w:t>wykonawczego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.</w:t>
      </w:r>
    </w:p>
    <w:p w:rsidR="00640663" w:rsidRPr="00745F12" w:rsidRDefault="00640663" w:rsidP="0064066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</w:pPr>
      <w:bookmarkStart w:id="226" w:name="_Hlk506548496"/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Zjazd indywidualny z kostki betonowej ograniczony jest opornikiem betonowym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br/>
        <w:t>o wymiarach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x100 cm ułożonym na podsypce cementowo-piaskowej gr. 5 cm wraz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br/>
        <w:t>z ławą betonową C 12/15.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A6496F">
        <w:rPr>
          <w:rFonts w:ascii="Times New Roman" w:eastAsia="Arial" w:hAnsi="Times New Roman"/>
          <w:kern w:val="3"/>
          <w:sz w:val="24"/>
          <w:szCs w:val="24"/>
          <w:lang w:eastAsia="pl-PL"/>
        </w:rPr>
        <w:t>Numery działek, na których projektowane są zjazdy:</w:t>
      </w:r>
      <w:bookmarkEnd w:id="226"/>
      <w:r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 86/2, 86/5, 86/6, </w:t>
      </w:r>
      <w:r w:rsidR="00553D1F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82/8, 86/4, 82/1, 89/5, 81/4, 89/4, 90/18, 90/15, 90/17, 89/3, 81/11</w:t>
      </w:r>
      <w:r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. W tabeli poniżej przedstawiono zestawienie projektowanych zjazdów. </w:t>
      </w:r>
    </w:p>
    <w:p w:rsidR="00B344E7" w:rsidRDefault="00B344E7" w:rsidP="00B344E7">
      <w:pPr>
        <w:pStyle w:val="Legenda"/>
        <w:keepNext/>
      </w:pPr>
      <w:r>
        <w:t xml:space="preserve">Tabela </w:t>
      </w:r>
      <w:r w:rsidR="00A14A61">
        <w:rPr>
          <w:noProof/>
        </w:rPr>
        <w:fldChar w:fldCharType="begin"/>
      </w:r>
      <w:r w:rsidR="00A14A61">
        <w:rPr>
          <w:noProof/>
        </w:rPr>
        <w:instrText xml:space="preserve"> SEQ Tabela \* ARABIC </w:instrText>
      </w:r>
      <w:r w:rsidR="00A14A61">
        <w:rPr>
          <w:noProof/>
        </w:rPr>
        <w:fldChar w:fldCharType="separate"/>
      </w:r>
      <w:r w:rsidR="00566F42">
        <w:rPr>
          <w:noProof/>
        </w:rPr>
        <w:t>8</w:t>
      </w:r>
      <w:r w:rsidR="00A14A61">
        <w:rPr>
          <w:noProof/>
        </w:rPr>
        <w:fldChar w:fldCharType="end"/>
      </w:r>
      <w:r>
        <w:t xml:space="preserve"> Zestawienie projektowanych zjazdów</w:t>
      </w:r>
    </w:p>
    <w:tbl>
      <w:tblPr>
        <w:tblW w:w="9563" w:type="dxa"/>
        <w:tblInd w:w="-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"/>
        <w:gridCol w:w="26"/>
        <w:gridCol w:w="911"/>
        <w:gridCol w:w="10"/>
        <w:gridCol w:w="1418"/>
        <w:gridCol w:w="22"/>
        <w:gridCol w:w="1588"/>
        <w:gridCol w:w="13"/>
        <w:gridCol w:w="1288"/>
        <w:gridCol w:w="1157"/>
        <w:gridCol w:w="1157"/>
        <w:gridCol w:w="38"/>
        <w:gridCol w:w="1416"/>
      </w:tblGrid>
      <w:tr w:rsidR="00B344E7" w:rsidRPr="00A6496F" w:rsidTr="00DE18B8">
        <w:trPr>
          <w:trHeight w:val="221"/>
        </w:trPr>
        <w:tc>
          <w:tcPr>
            <w:tcW w:w="9563" w:type="dxa"/>
            <w:gridSpan w:val="13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22593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bookmarkStart w:id="227" w:name="_Hlk506548555"/>
            <w:r w:rsidRPr="00805E67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Cs w:val="16"/>
                <w:lang w:eastAsia="pl-PL"/>
              </w:rPr>
              <w:t xml:space="preserve">Zestawienie zjazdów- ul. </w:t>
            </w:r>
            <w:r w:rsidR="00225931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Cs w:val="16"/>
                <w:lang w:eastAsia="pl-PL"/>
              </w:rPr>
              <w:t>Wyczółkowskiego</w:t>
            </w:r>
          </w:p>
        </w:tc>
      </w:tr>
      <w:tr w:rsidR="00752422" w:rsidRPr="00A6496F" w:rsidTr="00DE18B8">
        <w:trPr>
          <w:trHeight w:val="221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Strona</w:t>
            </w:r>
          </w:p>
        </w:tc>
        <w:tc>
          <w:tcPr>
            <w:tcW w:w="1450" w:type="dxa"/>
            <w:gridSpan w:val="3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Rodzaj zjazdu</w:t>
            </w: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Nawierzchnia zjazdu</w:t>
            </w:r>
          </w:p>
        </w:tc>
        <w:tc>
          <w:tcPr>
            <w:tcW w:w="1301" w:type="dxa"/>
            <w:gridSpan w:val="2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Kilometraż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Szerokość </w:t>
            </w: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zjazdu</w:t>
            </w: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 [m]</w:t>
            </w:r>
          </w:p>
        </w:tc>
        <w:tc>
          <w:tcPr>
            <w:tcW w:w="1157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Powierzchnia</w:t>
            </w: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 zjazdu</w:t>
            </w: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[m²]</w:t>
            </w:r>
          </w:p>
        </w:tc>
        <w:tc>
          <w:tcPr>
            <w:tcW w:w="1451" w:type="dxa"/>
            <w:gridSpan w:val="2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Opornik betonowy</w:t>
            </w:r>
          </w:p>
        </w:tc>
      </w:tr>
      <w:tr w:rsidR="00752422" w:rsidRPr="00A6496F" w:rsidTr="00DE18B8">
        <w:trPr>
          <w:trHeight w:val="221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937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L-lewa</w:t>
            </w:r>
          </w:p>
        </w:tc>
        <w:tc>
          <w:tcPr>
            <w:tcW w:w="1450" w:type="dxa"/>
            <w:gridSpan w:val="3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301" w:type="dxa"/>
            <w:gridSpan w:val="2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451" w:type="dxa"/>
            <w:gridSpan w:val="2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</w:tr>
      <w:tr w:rsidR="00752422" w:rsidRPr="00A6496F" w:rsidTr="00DE18B8">
        <w:trPr>
          <w:trHeight w:val="221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937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P-prawa</w:t>
            </w:r>
          </w:p>
        </w:tc>
        <w:tc>
          <w:tcPr>
            <w:tcW w:w="1450" w:type="dxa"/>
            <w:gridSpan w:val="3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301" w:type="dxa"/>
            <w:gridSpan w:val="2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57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451" w:type="dxa"/>
            <w:gridSpan w:val="2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</w:tr>
      <w:tr w:rsidR="00B344E7" w:rsidRPr="00A6496F" w:rsidTr="00DE18B8">
        <w:trPr>
          <w:trHeight w:val="354"/>
        </w:trPr>
        <w:tc>
          <w:tcPr>
            <w:tcW w:w="9563" w:type="dxa"/>
            <w:gridSpan w:val="13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3767B2" w:rsidP="003767B2">
            <w:pPr>
              <w:widowControl w:val="0"/>
              <w:suppressAutoHyphens/>
              <w:autoSpaceDN w:val="0"/>
              <w:spacing w:after="0"/>
              <w:contextualSpacing/>
              <w:jc w:val="center"/>
              <w:textAlignment w:val="baseline"/>
              <w:rPr>
                <w:rFonts w:ascii="Calibri" w:eastAsia="SimSun" w:hAnsi="Calibri" w:cs="Tahoma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u</w:t>
            </w:r>
            <w:r w:rsidRPr="003767B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l. Wyczółkowskiego</w:t>
            </w:r>
          </w:p>
        </w:tc>
      </w:tr>
      <w:tr w:rsidR="00752422" w:rsidRPr="00A6496F" w:rsidTr="00DE18B8">
        <w:trPr>
          <w:trHeight w:val="221"/>
        </w:trPr>
        <w:tc>
          <w:tcPr>
            <w:tcW w:w="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37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50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0+012,58</w:t>
            </w:r>
          </w:p>
        </w:tc>
        <w:tc>
          <w:tcPr>
            <w:tcW w:w="1157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3,50</w:t>
            </w:r>
          </w:p>
        </w:tc>
        <w:tc>
          <w:tcPr>
            <w:tcW w:w="1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22,09</w:t>
            </w:r>
          </w:p>
        </w:tc>
        <w:tc>
          <w:tcPr>
            <w:tcW w:w="145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16,36</w:t>
            </w:r>
          </w:p>
        </w:tc>
      </w:tr>
      <w:tr w:rsidR="00752422" w:rsidRPr="00A6496F" w:rsidTr="00DE18B8">
        <w:trPr>
          <w:trHeight w:val="221"/>
        </w:trPr>
        <w:tc>
          <w:tcPr>
            <w:tcW w:w="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37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50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0+077,17</w:t>
            </w:r>
          </w:p>
        </w:tc>
        <w:tc>
          <w:tcPr>
            <w:tcW w:w="1157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15,06</w:t>
            </w:r>
          </w:p>
        </w:tc>
        <w:tc>
          <w:tcPr>
            <w:tcW w:w="145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11,40</w:t>
            </w:r>
          </w:p>
        </w:tc>
      </w:tr>
      <w:tr w:rsidR="00752422" w:rsidRPr="00A6496F" w:rsidTr="00DE18B8">
        <w:trPr>
          <w:trHeight w:val="221"/>
        </w:trPr>
        <w:tc>
          <w:tcPr>
            <w:tcW w:w="5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0+084,03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14,01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10,99</w:t>
            </w:r>
          </w:p>
        </w:tc>
      </w:tr>
      <w:tr w:rsidR="00752422" w:rsidRPr="00A6496F" w:rsidTr="00DE18B8">
        <w:trPr>
          <w:trHeight w:val="221"/>
        </w:trPr>
        <w:tc>
          <w:tcPr>
            <w:tcW w:w="5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0+107,38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13,09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10,92</w:t>
            </w:r>
          </w:p>
        </w:tc>
      </w:tr>
      <w:tr w:rsidR="00752422" w:rsidRPr="00A6496F" w:rsidTr="00DE18B8">
        <w:trPr>
          <w:trHeight w:val="221"/>
        </w:trPr>
        <w:tc>
          <w:tcPr>
            <w:tcW w:w="5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0+144,80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4,50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15,80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11,65</w:t>
            </w:r>
          </w:p>
        </w:tc>
      </w:tr>
      <w:tr w:rsidR="00B344E7" w:rsidRPr="00A6496F" w:rsidTr="00DE18B8">
        <w:trPr>
          <w:trHeight w:val="221"/>
        </w:trPr>
        <w:tc>
          <w:tcPr>
            <w:tcW w:w="5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0+149,20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4,50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13,05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10,87</w:t>
            </w:r>
          </w:p>
        </w:tc>
      </w:tr>
      <w:tr w:rsidR="00B344E7" w:rsidRPr="00A6496F" w:rsidTr="00DE18B8">
        <w:trPr>
          <w:trHeight w:val="221"/>
        </w:trPr>
        <w:tc>
          <w:tcPr>
            <w:tcW w:w="5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0+158,13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3,50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11,11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9,99</w:t>
            </w:r>
          </w:p>
        </w:tc>
      </w:tr>
      <w:tr w:rsidR="00B344E7" w:rsidRPr="00A6496F" w:rsidTr="00DE18B8">
        <w:trPr>
          <w:trHeight w:val="196"/>
        </w:trPr>
        <w:tc>
          <w:tcPr>
            <w:tcW w:w="5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0+158,33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15,15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11,44</w:t>
            </w:r>
          </w:p>
        </w:tc>
      </w:tr>
      <w:tr w:rsidR="00B344E7" w:rsidRPr="00A6496F" w:rsidTr="00DE18B8">
        <w:trPr>
          <w:trHeight w:val="94"/>
        </w:trPr>
        <w:tc>
          <w:tcPr>
            <w:tcW w:w="5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0+180,52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15,04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11,43</w:t>
            </w:r>
          </w:p>
        </w:tc>
      </w:tr>
      <w:tr w:rsidR="00723480" w:rsidRPr="00A6496F" w:rsidTr="00DE18B8">
        <w:trPr>
          <w:trHeight w:val="298"/>
        </w:trPr>
        <w:tc>
          <w:tcPr>
            <w:tcW w:w="9563" w:type="dxa"/>
            <w:gridSpan w:val="1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23480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sięgacz ul. Wyczółkowskiego</w:t>
            </w:r>
          </w:p>
        </w:tc>
      </w:tr>
      <w:tr w:rsidR="003767B2" w:rsidRPr="00A6496F" w:rsidTr="00DE18B8">
        <w:trPr>
          <w:trHeight w:val="341"/>
        </w:trPr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623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0+005,96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107,16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67,11</w:t>
            </w:r>
          </w:p>
        </w:tc>
      </w:tr>
      <w:tr w:rsidR="003767B2" w:rsidRPr="00A6496F" w:rsidTr="00DE18B8">
        <w:trPr>
          <w:trHeight w:val="385"/>
        </w:trPr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623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0+037,88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14,08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11,02</w:t>
            </w:r>
          </w:p>
        </w:tc>
      </w:tr>
      <w:tr w:rsidR="003767B2" w:rsidRPr="00A6496F" w:rsidTr="00DE18B8">
        <w:trPr>
          <w:trHeight w:val="391"/>
        </w:trPr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18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623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0+037,90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12,75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10,46</w:t>
            </w:r>
          </w:p>
        </w:tc>
      </w:tr>
      <w:tr w:rsidR="003767B2" w:rsidRPr="00A6496F" w:rsidTr="00DE18B8">
        <w:trPr>
          <w:trHeight w:val="371"/>
        </w:trPr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623" w:type="dxa"/>
            <w:gridSpan w:val="3"/>
            <w:tcBorders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0+073,96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14,19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11,07</w:t>
            </w:r>
          </w:p>
        </w:tc>
      </w:tr>
      <w:tr w:rsidR="003767B2" w:rsidRPr="00A6496F" w:rsidTr="00DE18B8">
        <w:trPr>
          <w:trHeight w:val="376"/>
        </w:trPr>
        <w:tc>
          <w:tcPr>
            <w:tcW w:w="545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623" w:type="dxa"/>
            <w:gridSpan w:val="3"/>
            <w:tcBorders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dz. nr 81/11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20,20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7,96</w:t>
            </w:r>
          </w:p>
        </w:tc>
      </w:tr>
    </w:tbl>
    <w:p w:rsidR="00ED779F" w:rsidRPr="00EA5708" w:rsidRDefault="00ED779F" w:rsidP="00ED779F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360" w:hanging="360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bookmarkStart w:id="228" w:name="_Hlk506549059"/>
      <w:bookmarkEnd w:id="227"/>
      <w:r w:rsidRPr="00EA5708">
        <w:rPr>
          <w:rFonts w:ascii="Times New Roman" w:eastAsia="Arial" w:hAnsi="Times New Roman" w:cs="Times New Roman"/>
          <w:kern w:val="3"/>
          <w:sz w:val="24"/>
          <w:szCs w:val="24"/>
          <w:u w:val="single"/>
          <w:lang w:eastAsia="pl-PL"/>
        </w:rPr>
        <w:t>Uwaga</w:t>
      </w:r>
      <w:r>
        <w:rPr>
          <w:rFonts w:ascii="Times New Roman" w:eastAsia="Arial" w:hAnsi="Times New Roman" w:cs="Times New Roman"/>
          <w:kern w:val="3"/>
          <w:sz w:val="24"/>
          <w:szCs w:val="24"/>
          <w:u w:val="single"/>
          <w:lang w:eastAsia="pl-PL"/>
        </w:rPr>
        <w:t>:</w:t>
      </w:r>
    </w:p>
    <w:p w:rsidR="00ED779F" w:rsidRDefault="00ED779F" w:rsidP="00DE18B8">
      <w:pPr>
        <w:widowControl w:val="0"/>
        <w:numPr>
          <w:ilvl w:val="0"/>
          <w:numId w:val="12"/>
        </w:numPr>
        <w:suppressAutoHyphens/>
        <w:autoSpaceDN w:val="0"/>
        <w:spacing w:before="100" w:after="120" w:line="36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EA5708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Lokalizację wjazdów indywidualnych na posesje przyjęto w projekcie zgodnie z aktualnie istniejącymi wjazdami i wskazaniami mieszkańców - właścicielami dla poszczególnych posesji. Ponieważ istnieje prawdopodobieństwo zmian lokalizacji poszczególnych wjazdów na działki, należy w trakcie realizacji inwestycji każdorazowo uzgadniać je z właścicielami posesji.</w:t>
      </w:r>
      <w:bookmarkEnd w:id="228"/>
    </w:p>
    <w:p w:rsidR="0064048F" w:rsidRPr="002575EC" w:rsidRDefault="0064048F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29" w:name="_Toc531085176"/>
      <w:r>
        <w:rPr>
          <w:rFonts w:ascii="Times New Roman" w:hAnsi="Times New Roman" w:cs="Times New Roman"/>
          <w:b/>
          <w:sz w:val="24"/>
        </w:rPr>
        <w:t>PROJEKTOWANY CHODNIK</w:t>
      </w:r>
      <w:bookmarkEnd w:id="229"/>
    </w:p>
    <w:p w:rsidR="0064048F" w:rsidRDefault="0064048F" w:rsidP="0064048F">
      <w:pPr>
        <w:widowControl w:val="0"/>
        <w:suppressAutoHyphens/>
        <w:autoSpaceDN w:val="0"/>
        <w:spacing w:before="100" w:after="120" w:line="360" w:lineRule="auto"/>
        <w:ind w:firstLine="709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Przewiduje się wykonanie chodnika z kostki betonowej o grubości 6 cm. Projektuje się chodnik o szerokości 2,0 m i spadku 2% w kierunku ścieku przykrawężnikowego.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Zaprojektowan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ą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konstrukcję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chodnika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przewidziano zgodnie z pkt. 4 projektu </w:t>
      </w:r>
      <w:r w:rsidR="00B65BB3">
        <w:rPr>
          <w:rFonts w:ascii="Times New Roman" w:eastAsia="Arial" w:hAnsi="Times New Roman" w:cs="Times New Roman"/>
          <w:sz w:val="24"/>
          <w:szCs w:val="24"/>
          <w:lang w:eastAsia="pl-PL"/>
        </w:rPr>
        <w:t>wykonawczego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.</w:t>
      </w:r>
    </w:p>
    <w:p w:rsidR="00ED779F" w:rsidRPr="002575EC" w:rsidRDefault="00ED779F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30" w:name="_Toc453321405"/>
      <w:bookmarkStart w:id="231" w:name="_Toc457297693"/>
      <w:bookmarkStart w:id="232" w:name="_Toc463514567"/>
      <w:bookmarkStart w:id="233" w:name="_Toc466051966"/>
      <w:bookmarkStart w:id="234" w:name="_Toc466549691"/>
      <w:bookmarkStart w:id="235" w:name="_Toc508088803"/>
      <w:bookmarkStart w:id="236" w:name="_Toc522536397"/>
      <w:bookmarkStart w:id="237" w:name="_Toc531085177"/>
      <w:bookmarkStart w:id="238" w:name="_Hlk506549123"/>
      <w:r w:rsidRPr="002575EC">
        <w:rPr>
          <w:rFonts w:ascii="Times New Roman" w:hAnsi="Times New Roman" w:cs="Times New Roman"/>
          <w:b/>
          <w:sz w:val="24"/>
        </w:rPr>
        <w:t>PROJEKTOWANE OPORNIKI I KRAWĘŻNIKI BETONOWE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bookmarkEnd w:id="238"/>
    <w:p w:rsidR="00ED779F" w:rsidRPr="002575EC" w:rsidRDefault="00ED779F" w:rsidP="00ED779F">
      <w:pPr>
        <w:suppressAutoHyphens/>
        <w:autoSpaceDN w:val="0"/>
        <w:spacing w:after="0" w:line="360" w:lineRule="auto"/>
        <w:ind w:firstLine="709"/>
        <w:contextualSpacing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Na przedmiotowych odcinku objętych projektem przewidziano:</w:t>
      </w:r>
    </w:p>
    <w:p w:rsidR="00ED779F" w:rsidRDefault="00ED779F" w:rsidP="00ED779F">
      <w:pPr>
        <w:tabs>
          <w:tab w:val="left" w:pos="285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- opornik betonowy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x100cm na ławie z betonu C12/15- wzdłuż zjazdów indywidualnych,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ulicy,</w:t>
      </w:r>
    </w:p>
    <w:p w:rsidR="00ED779F" w:rsidRDefault="00ED779F" w:rsidP="00ED779F">
      <w:pPr>
        <w:tabs>
          <w:tab w:val="left" w:pos="285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krawężnik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betonowy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30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x100cm na ławie z betonu C12/15- wzdłuż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projektowanej ulicy,</w:t>
      </w:r>
    </w:p>
    <w:p w:rsidR="00ED779F" w:rsidRPr="002575EC" w:rsidRDefault="00ED779F" w:rsidP="00ED779F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- obrzeże betonowe 8x30x100cm na podsypce cementowo- piaskowej gr. 5 cm – wzdłuż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chodnika.</w:t>
      </w:r>
    </w:p>
    <w:p w:rsidR="00ED779F" w:rsidRDefault="00ED779F" w:rsidP="00ED779F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Oporniki należy osadzić na podsypce cementowo - piaskowej 1: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3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. Projektowany opór z betonu C 12/15 należy wykonać minimum do 3/4 wysokości opornika.</w:t>
      </w:r>
    </w:p>
    <w:p w:rsidR="00ED779F" w:rsidRPr="002575EC" w:rsidRDefault="00ED779F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39" w:name="_Toc508088802"/>
      <w:bookmarkStart w:id="240" w:name="_Toc522536400"/>
      <w:bookmarkStart w:id="241" w:name="_Toc531085178"/>
      <w:bookmarkStart w:id="242" w:name="_Hlk506549069"/>
      <w:r>
        <w:rPr>
          <w:rFonts w:ascii="Times New Roman" w:hAnsi="Times New Roman" w:cs="Times New Roman"/>
          <w:b/>
          <w:sz w:val="24"/>
        </w:rPr>
        <w:t>BADANIA GEOLOGICZNE</w:t>
      </w:r>
      <w:bookmarkEnd w:id="239"/>
      <w:bookmarkEnd w:id="240"/>
      <w:bookmarkEnd w:id="241"/>
    </w:p>
    <w:bookmarkEnd w:id="242"/>
    <w:p w:rsidR="00ED779F" w:rsidRDefault="00ED779F" w:rsidP="00ED779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Pod względem fizjogeograficznym dokumentowany teren położony jest obrębie podprowincji Pojezierze Południowopomorskie. Szczegółowo obszar inwestycji znajduje się </w:t>
      </w:r>
      <w:r w:rsidR="00B65BB3">
        <w:rPr>
          <w:rFonts w:ascii="Times New Roman" w:eastAsia="Times New Roman" w:hAnsi="Times New Roman" w:cs="Times New Roman"/>
          <w:sz w:val="24"/>
          <w:szCs w:val="26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w mezoregionie: Wysoczyzna Świecka. Badany odcinek drogi charakteryzuje się zróżnicowanymi rzędnymi terenu. Deniwelacje między punktami badawczymi dochodzi do 2,1 m i zawiera się w przedziale rzędnych 93,9-96,0 m n.p.m. Sieć hydrograficzna należy do zlewni Wisły. Dla przedmiotowej inwestycji określono I kategorię geotechniczną. </w:t>
      </w:r>
    </w:p>
    <w:p w:rsidR="00ED779F" w:rsidRDefault="00ED779F" w:rsidP="00ED77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Na badanym odcinku drogi nawierzchnia jest nieutwardzona. Od wierzchu terenu lokalnie występuje około 10 cm warstwa kruszywa łamanego. Poniżej do głębokości 0,3-2,0 m p.p.t. zalega warstwa humusu lub nasypów niekontrolowanych, zbudowanych w przeważającej części </w:t>
      </w: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br/>
        <w:t xml:space="preserve">z piasków humusowych. Poniżej dominuję utwory piaszczyste w postaci piasków drobnoziarnistych. Lokalnie występują również partie glin zwałowych o składzie piasków gliniastych i glin piaszczystych. W podłożu do głębokości 2,0 i 3,0 m p.p.t. zaobserwowano wodę gruntową w postaci zwierciadła swobodnego, na głębokości 09-1,6 m p.p.t.. Wahania poziomu wód na analizowanym obszarze mogą w skrajnych przypadkach dochodzić do ±1,0 m. </w:t>
      </w:r>
    </w:p>
    <w:p w:rsidR="00DE18B8" w:rsidRDefault="00DE18B8" w:rsidP="00ED77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</w:p>
    <w:p w:rsidR="00DE18B8" w:rsidRDefault="00DE18B8" w:rsidP="00ED77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</w:p>
    <w:p w:rsidR="00DE18B8" w:rsidRDefault="00DE18B8" w:rsidP="00ED77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</w:p>
    <w:p w:rsidR="00DE18B8" w:rsidRDefault="00DE18B8" w:rsidP="00ED77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</w:p>
    <w:p w:rsidR="00DE18B8" w:rsidRPr="002575EC" w:rsidRDefault="00DE18B8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43" w:name="_Toc522536445"/>
      <w:bookmarkStart w:id="244" w:name="_Toc531085179"/>
      <w:r>
        <w:rPr>
          <w:rFonts w:ascii="Times New Roman" w:hAnsi="Times New Roman" w:cs="Times New Roman"/>
          <w:b/>
          <w:sz w:val="24"/>
        </w:rPr>
        <w:t>ROBOTY ZIEMNE</w:t>
      </w:r>
      <w:bookmarkEnd w:id="243"/>
      <w:bookmarkEnd w:id="244"/>
    </w:p>
    <w:tbl>
      <w:tblPr>
        <w:tblW w:w="9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"/>
        <w:gridCol w:w="800"/>
        <w:gridCol w:w="632"/>
        <w:gridCol w:w="1115"/>
        <w:gridCol w:w="800"/>
        <w:gridCol w:w="632"/>
        <w:gridCol w:w="1042"/>
        <w:gridCol w:w="850"/>
        <w:gridCol w:w="632"/>
        <w:gridCol w:w="800"/>
        <w:gridCol w:w="632"/>
        <w:gridCol w:w="961"/>
      </w:tblGrid>
      <w:tr w:rsidR="00DE18B8" w:rsidRPr="00DE18B8" w:rsidTr="00DE18B8">
        <w:trPr>
          <w:trHeight w:val="300"/>
        </w:trPr>
        <w:tc>
          <w:tcPr>
            <w:tcW w:w="9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lang w:eastAsia="pl-PL"/>
              </w:rPr>
              <w:t>OBLICZANIE OBJĘTOŚCI ROBÓT ZIEMNYCH</w:t>
            </w:r>
          </w:p>
        </w:tc>
      </w:tr>
      <w:tr w:rsidR="00DE18B8" w:rsidRPr="00DE18B8" w:rsidTr="00DE18B8">
        <w:trPr>
          <w:trHeight w:val="300"/>
        </w:trPr>
        <w:tc>
          <w:tcPr>
            <w:tcW w:w="9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 ulicy Wyczółkowskiego</w:t>
            </w:r>
          </w:p>
        </w:tc>
      </w:tr>
      <w:tr w:rsidR="00DE18B8" w:rsidRPr="00DE18B8" w:rsidTr="00DE18B8">
        <w:trPr>
          <w:trHeight w:val="465"/>
        </w:trPr>
        <w:tc>
          <w:tcPr>
            <w:tcW w:w="965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Pikietaż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Powierzchnia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Odległość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Objętość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Zużycie na miejscu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Nadmiar objętości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Suma 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Wykop 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br/>
              <w:t>na odkład</w:t>
            </w:r>
          </w:p>
        </w:tc>
      </w:tr>
      <w:tr w:rsidR="00DE18B8" w:rsidRPr="00DE18B8" w:rsidTr="00DE18B8">
        <w:trPr>
          <w:trHeight w:val="300"/>
        </w:trPr>
        <w:tc>
          <w:tcPr>
            <w:tcW w:w="965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12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km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0+000,00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04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0+025,00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2,98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0,01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74,50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74,25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74,25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74,25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0+050,00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2,84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0,04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71,00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70,00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144,25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144,25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0+070,00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2,90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0,03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58,00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0,60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0,60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57,40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201,65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201,65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0+100,00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3,46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0,01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103,80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0,30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0,30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103,50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305,15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305,15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0+125,00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4,82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0,01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120,50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120,25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425,40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425,40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0+153,00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4,36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28,00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122,08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122,08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547,48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547,48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0+175,00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3,09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22,00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67,98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67,98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615,46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615,46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0+200,00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2,41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0,03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42,00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101,22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1,26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1,26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99,96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715,42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715,42</w:t>
            </w:r>
          </w:p>
        </w:tc>
      </w:tr>
      <w:tr w:rsidR="00DE18B8" w:rsidRPr="00DE18B8" w:rsidTr="00DE18B8">
        <w:trPr>
          <w:trHeight w:val="240"/>
        </w:trPr>
        <w:tc>
          <w:tcPr>
            <w:tcW w:w="2397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111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217,00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719,08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3,66</w:t>
            </w:r>
          </w:p>
        </w:tc>
        <w:tc>
          <w:tcPr>
            <w:tcW w:w="104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3,66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715,42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715,42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715,42</w:t>
            </w:r>
          </w:p>
        </w:tc>
      </w:tr>
    </w:tbl>
    <w:p w:rsidR="00DE18B8" w:rsidRPr="00DE18B8" w:rsidRDefault="00DE18B8" w:rsidP="00DE18B8">
      <w:pPr>
        <w:spacing w:line="360" w:lineRule="auto"/>
        <w:jc w:val="both"/>
        <w:rPr>
          <w:rFonts w:ascii="Times New Roman" w:eastAsia="Times New Roman" w:hAnsi="Times New Roman" w:cs="Times New Roman"/>
          <w:sz w:val="16"/>
          <w:szCs w:val="26"/>
          <w:lang w:eastAsia="pl-PL"/>
        </w:rPr>
      </w:pPr>
    </w:p>
    <w:tbl>
      <w:tblPr>
        <w:tblW w:w="9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5"/>
        <w:gridCol w:w="800"/>
        <w:gridCol w:w="632"/>
        <w:gridCol w:w="1115"/>
        <w:gridCol w:w="800"/>
        <w:gridCol w:w="632"/>
        <w:gridCol w:w="1042"/>
        <w:gridCol w:w="850"/>
        <w:gridCol w:w="632"/>
        <w:gridCol w:w="800"/>
        <w:gridCol w:w="632"/>
        <w:gridCol w:w="961"/>
      </w:tblGrid>
      <w:tr w:rsidR="00DE18B8" w:rsidRPr="00DE18B8" w:rsidTr="00DE18B8">
        <w:trPr>
          <w:trHeight w:val="240"/>
        </w:trPr>
        <w:tc>
          <w:tcPr>
            <w:tcW w:w="9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lang w:eastAsia="pl-PL"/>
              </w:rPr>
              <w:t>OBLICZANIE OBJĘTOŚCI ROBÓT ZIEMNYCH</w:t>
            </w:r>
          </w:p>
        </w:tc>
      </w:tr>
      <w:tr w:rsidR="00DE18B8" w:rsidRPr="00DE18B8" w:rsidTr="00DE18B8">
        <w:trPr>
          <w:trHeight w:val="240"/>
        </w:trPr>
        <w:tc>
          <w:tcPr>
            <w:tcW w:w="9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Budowa ulicy Wyczółkowskiego- sięgacz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Pikietaż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Powierzchnia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Odległość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Objętość</w:t>
            </w: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Zużycie na miejscu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Nadmiar objętości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Suma 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Wykop 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br/>
              <w:t>na odkład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Wykop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Nasyp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12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km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2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C0C0C0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m</w:t>
            </w:r>
            <w:r w:rsidRPr="00DE18B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vertAlign w:val="superscript"/>
                <w:lang w:eastAsia="pl-PL"/>
              </w:rPr>
              <w:t>3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doub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0+000,00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15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04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-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0+020,00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2,18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0,28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43,60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5,60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5,60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38,00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38,00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38,00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0+045,00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2,84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0,11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71,00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2,75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2,75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68,25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106,25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106,25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0+065,00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3,25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0,26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65,00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5,20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5,20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59,80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166,05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166,05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0+100,00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3,19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0,07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111,65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2,45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2,45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109,20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275,25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275,25</w:t>
            </w:r>
          </w:p>
        </w:tc>
      </w:tr>
      <w:tr w:rsidR="00DE18B8" w:rsidRPr="00DE18B8" w:rsidTr="00DE18B8">
        <w:trPr>
          <w:trHeight w:val="240"/>
        </w:trPr>
        <w:tc>
          <w:tcPr>
            <w:tcW w:w="96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0+120,00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4,14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11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35,00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144,90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144,90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420,15</w:t>
            </w:r>
          </w:p>
        </w:tc>
        <w:tc>
          <w:tcPr>
            <w:tcW w:w="63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420,15</w:t>
            </w:r>
          </w:p>
        </w:tc>
      </w:tr>
      <w:tr w:rsidR="00DE18B8" w:rsidRPr="00DE18B8" w:rsidTr="00DE18B8">
        <w:trPr>
          <w:trHeight w:val="240"/>
        </w:trPr>
        <w:tc>
          <w:tcPr>
            <w:tcW w:w="2397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111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135,00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436,15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16,00</w:t>
            </w:r>
          </w:p>
        </w:tc>
        <w:tc>
          <w:tcPr>
            <w:tcW w:w="104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16,00</w:t>
            </w: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420,15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80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420,15</w:t>
            </w:r>
          </w:p>
        </w:tc>
        <w:tc>
          <w:tcPr>
            <w:tcW w:w="632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0,00</w:t>
            </w:r>
          </w:p>
        </w:tc>
        <w:tc>
          <w:tcPr>
            <w:tcW w:w="96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DE18B8" w:rsidRPr="00DE18B8" w:rsidRDefault="00DE18B8" w:rsidP="00DE18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DE18B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420,15</w:t>
            </w:r>
          </w:p>
        </w:tc>
      </w:tr>
    </w:tbl>
    <w:p w:rsidR="00DE18B8" w:rsidRPr="00DE18B8" w:rsidRDefault="00DE18B8" w:rsidP="00ED779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26"/>
          <w:lang w:eastAsia="pl-PL"/>
        </w:rPr>
      </w:pPr>
    </w:p>
    <w:p w:rsidR="00ED779F" w:rsidRPr="00F40FE5" w:rsidRDefault="00ED779F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45" w:name="_Toc453321408"/>
      <w:bookmarkStart w:id="246" w:name="_Toc457297695"/>
      <w:bookmarkStart w:id="247" w:name="_Toc463514569"/>
      <w:bookmarkStart w:id="248" w:name="_Toc466051967"/>
      <w:bookmarkStart w:id="249" w:name="_Toc466549692"/>
      <w:bookmarkStart w:id="250" w:name="_Toc508088804"/>
      <w:bookmarkStart w:id="251" w:name="_Toc522536401"/>
      <w:bookmarkStart w:id="252" w:name="_Toc531085180"/>
      <w:bookmarkStart w:id="253" w:name="_Hlk506549337"/>
      <w:r w:rsidRPr="00F40FE5">
        <w:rPr>
          <w:rFonts w:ascii="Times New Roman" w:hAnsi="Times New Roman" w:cs="Times New Roman"/>
          <w:b/>
          <w:sz w:val="24"/>
        </w:rPr>
        <w:t>INFORMACJA DOTYCZĄCA OBSZARU ODDZIAŁYWANIA OBIEKTU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ED779F" w:rsidRPr="00F40FE5" w:rsidRDefault="00ED779F" w:rsidP="00ED779F">
      <w:pPr>
        <w:spacing w:after="0" w:line="360" w:lineRule="auto"/>
        <w:ind w:firstLine="432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bookmarkStart w:id="254" w:name="_Hlk506549450"/>
      <w:bookmarkEnd w:id="253"/>
      <w:r w:rsidRPr="00F40FE5">
        <w:rPr>
          <w:rFonts w:ascii="Times New Roman" w:eastAsia="Arial" w:hAnsi="Times New Roman" w:cs="Times New Roman"/>
          <w:sz w:val="24"/>
          <w:szCs w:val="24"/>
          <w:lang w:eastAsia="pl-PL"/>
        </w:rPr>
        <w:t>Planowana inwestycja polegająca na budowie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ulicy </w:t>
      </w:r>
      <w:r w:rsidR="00752422">
        <w:rPr>
          <w:rFonts w:ascii="Times New Roman" w:eastAsia="Arial" w:hAnsi="Times New Roman" w:cs="Times New Roman"/>
          <w:sz w:val="24"/>
          <w:szCs w:val="24"/>
          <w:lang w:eastAsia="pl-PL"/>
        </w:rPr>
        <w:t>Wyczółkowskiego</w:t>
      </w:r>
      <w:r w:rsidRPr="00171918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na podstawie art.3. pkt. 20 ustawy z dnia 7 lipca 1994 roku </w:t>
      </w:r>
      <w:r w:rsidRPr="00A02EFF">
        <w:rPr>
          <w:rFonts w:ascii="Times New Roman" w:eastAsia="Calibri" w:hAnsi="Times New Roman" w:cs="Times New Roman"/>
          <w:i/>
          <w:sz w:val="24"/>
          <w:szCs w:val="24"/>
        </w:rPr>
        <w:t>Prawo Budowlane</w:t>
      </w:r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 (</w:t>
      </w:r>
      <w:hyperlink r:id="rId18" w:history="1">
        <w:r>
          <w:rPr>
            <w:rFonts w:ascii="Times New Roman" w:eastAsia="Calibri" w:hAnsi="Times New Roman" w:cs="Times New Roman"/>
            <w:sz w:val="24"/>
            <w:szCs w:val="24"/>
          </w:rPr>
          <w:t>Dz.U. 2018</w:t>
        </w:r>
        <w:r w:rsidRPr="00A02EFF">
          <w:rPr>
            <w:rFonts w:ascii="Times New Roman" w:eastAsia="Calibri" w:hAnsi="Times New Roman" w:cs="Times New Roman"/>
            <w:sz w:val="24"/>
            <w:szCs w:val="24"/>
          </w:rPr>
          <w:t xml:space="preserve"> poz. 1</w:t>
        </w:r>
        <w:r>
          <w:rPr>
            <w:rFonts w:ascii="Times New Roman" w:eastAsia="Calibri" w:hAnsi="Times New Roman" w:cs="Times New Roman"/>
            <w:sz w:val="24"/>
            <w:szCs w:val="24"/>
          </w:rPr>
          <w:t>202</w:t>
        </w:r>
      </w:hyperlink>
      <w:r w:rsidRPr="00A02EFF">
        <w:rPr>
          <w:rFonts w:ascii="Times New Roman" w:eastAsia="Calibri" w:hAnsi="Times New Roman" w:cs="Times New Roman"/>
          <w:sz w:val="24"/>
          <w:szCs w:val="24"/>
        </w:rPr>
        <w:t>) oddziałuje z uwagi na swój zakres robót na działki inwestycyjne o nr ewid.:</w:t>
      </w:r>
    </w:p>
    <w:p w:rsidR="00ED779F" w:rsidRPr="00EA5708" w:rsidRDefault="00ED779F" w:rsidP="00ED77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255" w:name="_Hlk506549459"/>
      <w:bookmarkEnd w:id="254"/>
      <w:r w:rsidRPr="00F40FE5">
        <w:rPr>
          <w:rFonts w:ascii="Times New Roman" w:hAnsi="Times New Roman" w:cs="Times New Roman"/>
          <w:sz w:val="24"/>
          <w:szCs w:val="24"/>
        </w:rPr>
        <w:t xml:space="preserve">- na działki pod </w:t>
      </w:r>
      <w:r>
        <w:rPr>
          <w:rFonts w:ascii="Times New Roman" w:hAnsi="Times New Roman" w:cs="Times New Roman"/>
          <w:sz w:val="24"/>
          <w:szCs w:val="24"/>
        </w:rPr>
        <w:t xml:space="preserve">inwestycję: </w:t>
      </w:r>
      <w:r w:rsidRPr="00ED779F">
        <w:rPr>
          <w:rFonts w:ascii="Times New Roman" w:hAnsi="Times New Roman" w:cs="Times New Roman"/>
          <w:sz w:val="24"/>
          <w:szCs w:val="24"/>
        </w:rPr>
        <w:t>81/3, 81/19, 81/20, 82/9, 83/4, 83/5,</w:t>
      </w:r>
      <w:r w:rsidR="00990619">
        <w:rPr>
          <w:rFonts w:ascii="Times New Roman" w:hAnsi="Times New Roman" w:cs="Times New Roman"/>
          <w:sz w:val="24"/>
          <w:szCs w:val="24"/>
        </w:rPr>
        <w:t xml:space="preserve"> 84/7,</w:t>
      </w:r>
      <w:r w:rsidRPr="00ED779F">
        <w:rPr>
          <w:rFonts w:ascii="Times New Roman" w:hAnsi="Times New Roman" w:cs="Times New Roman"/>
          <w:sz w:val="24"/>
          <w:szCs w:val="24"/>
        </w:rPr>
        <w:t xml:space="preserve"> 85/3, 85/5, 85/6, 86/1, 89/2,  89/9, 90/16, 92/1, 93/5</w:t>
      </w:r>
    </w:p>
    <w:p w:rsidR="00752422" w:rsidRPr="00F40FE5" w:rsidRDefault="00752422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56" w:name="_Toc463514570"/>
      <w:bookmarkStart w:id="257" w:name="_Toc466051968"/>
      <w:bookmarkStart w:id="258" w:name="_Toc466549693"/>
      <w:bookmarkStart w:id="259" w:name="_Toc508088805"/>
      <w:bookmarkStart w:id="260" w:name="_Toc522536402"/>
      <w:bookmarkStart w:id="261" w:name="_Toc531085181"/>
      <w:bookmarkStart w:id="262" w:name="_Hlk506549680"/>
      <w:bookmarkEnd w:id="255"/>
      <w:r w:rsidRPr="00F40FE5">
        <w:rPr>
          <w:rFonts w:ascii="Times New Roman" w:hAnsi="Times New Roman" w:cs="Times New Roman"/>
          <w:b/>
          <w:sz w:val="24"/>
        </w:rPr>
        <w:t>EKSPLOATACJA GÓRNICZA NA DZIAŁKĘ POD INWESTYCJĘ</w:t>
      </w:r>
      <w:bookmarkEnd w:id="256"/>
      <w:bookmarkEnd w:id="257"/>
      <w:bookmarkEnd w:id="258"/>
      <w:bookmarkEnd w:id="259"/>
      <w:bookmarkEnd w:id="260"/>
      <w:bookmarkEnd w:id="261"/>
    </w:p>
    <w:p w:rsidR="00752422" w:rsidRPr="00F40FE5" w:rsidRDefault="00752422" w:rsidP="00752422">
      <w:pPr>
        <w:spacing w:after="16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 obrębie inwestycji nie występują obszary eksploatacji górniczej.</w:t>
      </w:r>
    </w:p>
    <w:p w:rsidR="00752422" w:rsidRPr="00F40FE5" w:rsidRDefault="00752422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63" w:name="_Toc463514571"/>
      <w:bookmarkStart w:id="264" w:name="_Toc466051969"/>
      <w:bookmarkStart w:id="265" w:name="_Toc466549694"/>
      <w:bookmarkStart w:id="266" w:name="_Toc508088806"/>
      <w:bookmarkStart w:id="267" w:name="_Toc522536403"/>
      <w:bookmarkStart w:id="268" w:name="_Toc531085182"/>
      <w:bookmarkStart w:id="269" w:name="_Hlk506549725"/>
      <w:bookmarkEnd w:id="262"/>
      <w:r w:rsidRPr="00F40FE5">
        <w:rPr>
          <w:rFonts w:ascii="Times New Roman" w:hAnsi="Times New Roman" w:cs="Times New Roman"/>
          <w:b/>
          <w:sz w:val="24"/>
        </w:rPr>
        <w:t xml:space="preserve">INFORMACJA DOTYCZĄCA </w:t>
      </w:r>
      <w:bookmarkEnd w:id="263"/>
      <w:r w:rsidRPr="00F40FE5">
        <w:rPr>
          <w:rFonts w:ascii="Times New Roman" w:hAnsi="Times New Roman" w:cs="Times New Roman"/>
          <w:b/>
          <w:sz w:val="24"/>
        </w:rPr>
        <w:t>OBSZARU INWESTYCJI WPISANEJ DO REJESTRU ZABYTKÓW</w:t>
      </w:r>
      <w:bookmarkEnd w:id="264"/>
      <w:bookmarkEnd w:id="265"/>
      <w:bookmarkEnd w:id="266"/>
      <w:bookmarkEnd w:id="267"/>
      <w:bookmarkEnd w:id="268"/>
    </w:p>
    <w:p w:rsidR="00752422" w:rsidRDefault="00752422" w:rsidP="00752422">
      <w:pPr>
        <w:spacing w:after="12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Teren objęty inwestycją nie znajduje się w strefie objętej ochroną konserwatora zabytków.</w:t>
      </w:r>
      <w:bookmarkEnd w:id="269"/>
    </w:p>
    <w:p w:rsidR="00752422" w:rsidRPr="00A90E35" w:rsidRDefault="00752422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70" w:name="_Toc473098913"/>
      <w:bookmarkStart w:id="271" w:name="_Toc486225752"/>
      <w:bookmarkStart w:id="272" w:name="_Toc486846211"/>
      <w:bookmarkStart w:id="273" w:name="_Toc508088807"/>
      <w:bookmarkStart w:id="274" w:name="_Toc522536404"/>
      <w:bookmarkStart w:id="275" w:name="_Toc531085183"/>
      <w:bookmarkStart w:id="276" w:name="_Hlk506549917"/>
      <w:r w:rsidRPr="00A90E35">
        <w:rPr>
          <w:rFonts w:ascii="Times New Roman" w:hAnsi="Times New Roman" w:cs="Times New Roman"/>
          <w:b/>
          <w:sz w:val="24"/>
        </w:rPr>
        <w:t>ROZWIĄZANIA I SPOSÓB FUNKCJONOWANIA ZASADNICZYCH URZĄDZEŃ INSTALACJI TECHNICZNCYCH</w:t>
      </w:r>
      <w:bookmarkEnd w:id="270"/>
      <w:bookmarkEnd w:id="271"/>
      <w:bookmarkEnd w:id="272"/>
      <w:bookmarkEnd w:id="273"/>
      <w:bookmarkEnd w:id="274"/>
      <w:bookmarkEnd w:id="275"/>
    </w:p>
    <w:p w:rsidR="00752422" w:rsidRPr="00A90E35" w:rsidRDefault="00752422" w:rsidP="00752422">
      <w:pPr>
        <w:spacing w:after="12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277" w:name="_Toc469473823"/>
      <w:bookmarkStart w:id="278" w:name="_Toc470719332"/>
      <w:bookmarkStart w:id="279" w:name="_Toc471810643"/>
      <w:bookmarkStart w:id="280" w:name="_Toc471978627"/>
      <w:bookmarkStart w:id="281" w:name="_Toc472067873"/>
      <w:bookmarkStart w:id="282" w:name="_Toc472501132"/>
      <w:bookmarkStart w:id="283" w:name="_Toc472590647"/>
      <w:r w:rsidRPr="00A90E35">
        <w:rPr>
          <w:rFonts w:ascii="Times New Roman" w:hAnsi="Times New Roman" w:cs="Times New Roman"/>
          <w:bCs/>
          <w:iCs/>
          <w:sz w:val="24"/>
          <w:szCs w:val="24"/>
        </w:rPr>
        <w:t>Zadanie nie wywołuje kolizji z istniejącymi liniami teletechnicznymi oraz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sieciami gazowymi oraz</w:t>
      </w:r>
      <w:r w:rsidRPr="00A90E35">
        <w:rPr>
          <w:rFonts w:ascii="Times New Roman" w:hAnsi="Times New Roman" w:cs="Times New Roman"/>
          <w:bCs/>
          <w:iCs/>
          <w:sz w:val="24"/>
          <w:szCs w:val="24"/>
        </w:rPr>
        <w:t xml:space="preserve"> wodociągami. W ramach inwestycji projektuje się regulację wysokościową </w:t>
      </w:r>
      <w:bookmarkEnd w:id="277"/>
      <w:r>
        <w:rPr>
          <w:rFonts w:ascii="Times New Roman" w:hAnsi="Times New Roman" w:cs="Times New Roman"/>
          <w:bCs/>
          <w:iCs/>
          <w:sz w:val="24"/>
          <w:szCs w:val="24"/>
        </w:rPr>
        <w:t>zaworów wodociągowych</w:t>
      </w:r>
      <w:bookmarkEnd w:id="278"/>
      <w:bookmarkEnd w:id="279"/>
      <w:bookmarkEnd w:id="280"/>
      <w:bookmarkEnd w:id="281"/>
      <w:bookmarkEnd w:id="282"/>
      <w:bookmarkEnd w:id="283"/>
      <w:r>
        <w:rPr>
          <w:rFonts w:ascii="Times New Roman" w:hAnsi="Times New Roman" w:cs="Times New Roman"/>
          <w:bCs/>
          <w:iCs/>
          <w:sz w:val="24"/>
          <w:szCs w:val="24"/>
        </w:rPr>
        <w:t xml:space="preserve"> oraz studni kanalizacyjnych. </w:t>
      </w:r>
    </w:p>
    <w:p w:rsidR="00752422" w:rsidRPr="00A90E35" w:rsidRDefault="00752422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84" w:name="_Toc473098914"/>
      <w:bookmarkStart w:id="285" w:name="_Toc486225753"/>
      <w:bookmarkStart w:id="286" w:name="_Toc486846212"/>
      <w:bookmarkStart w:id="287" w:name="_Toc508088808"/>
      <w:bookmarkStart w:id="288" w:name="_Toc522536405"/>
      <w:bookmarkStart w:id="289" w:name="_Toc531085184"/>
      <w:bookmarkStart w:id="290" w:name="_Hlk506549966"/>
      <w:bookmarkEnd w:id="276"/>
      <w:r w:rsidRPr="00A90E35">
        <w:rPr>
          <w:rFonts w:ascii="Times New Roman" w:hAnsi="Times New Roman" w:cs="Times New Roman"/>
          <w:b/>
          <w:sz w:val="24"/>
        </w:rPr>
        <w:t>CHARAKTERYSTYKA ENEREGETYCZNA OBIEKTU BUDOWLANEGO</w:t>
      </w:r>
      <w:bookmarkEnd w:id="284"/>
      <w:bookmarkEnd w:id="285"/>
      <w:bookmarkEnd w:id="286"/>
      <w:bookmarkEnd w:id="287"/>
      <w:bookmarkEnd w:id="288"/>
      <w:bookmarkEnd w:id="289"/>
    </w:p>
    <w:p w:rsidR="00752422" w:rsidRPr="00A90E35" w:rsidRDefault="00752422" w:rsidP="00752422">
      <w:pPr>
        <w:ind w:firstLine="405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>Nie dotyczy projektowanej inwestycji.</w:t>
      </w:r>
    </w:p>
    <w:p w:rsidR="00752422" w:rsidRPr="00A90E35" w:rsidRDefault="00752422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91" w:name="_Toc473098915"/>
      <w:bookmarkStart w:id="292" w:name="_Toc486225754"/>
      <w:bookmarkStart w:id="293" w:name="_Toc486846213"/>
      <w:bookmarkStart w:id="294" w:name="_Toc508088809"/>
      <w:bookmarkStart w:id="295" w:name="_Toc522536406"/>
      <w:bookmarkStart w:id="296" w:name="_Toc531085185"/>
      <w:bookmarkStart w:id="297" w:name="_Hlk506549973"/>
      <w:bookmarkEnd w:id="290"/>
      <w:r w:rsidRPr="00A90E35">
        <w:rPr>
          <w:rFonts w:ascii="Times New Roman" w:hAnsi="Times New Roman" w:cs="Times New Roman"/>
          <w:b/>
          <w:sz w:val="24"/>
        </w:rPr>
        <w:t>DANE TECHNICZNE OBIEKTU BUDOWLANEGO CHARAKTERYZUJĄCE WPŁYW OBIEKTU NA ŚRODOWISKO</w:t>
      </w:r>
      <w:bookmarkEnd w:id="291"/>
      <w:bookmarkEnd w:id="292"/>
      <w:bookmarkEnd w:id="293"/>
      <w:bookmarkEnd w:id="294"/>
      <w:bookmarkEnd w:id="295"/>
      <w:bookmarkEnd w:id="296"/>
    </w:p>
    <w:p w:rsidR="00752422" w:rsidRPr="00745F12" w:rsidRDefault="00752422" w:rsidP="00752422">
      <w:pPr>
        <w:spacing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>Ruch drogowy wywołuję hałas, który może być zjawiskiem uciążliwym dla spokoju okolicznych mieszkańców, a ponadto powstaje szereg zanieczyszczeń, które mogą przedostawać się do wód, gleb i powietrza. Nawierzchnia zostanie przebudowana, co spowoduje zmniejszenie emisji hałasu.</w:t>
      </w:r>
      <w:bookmarkEnd w:id="297"/>
    </w:p>
    <w:p w:rsidR="00752422" w:rsidRPr="00A90E35" w:rsidRDefault="00752422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98" w:name="_Toc473098916"/>
      <w:bookmarkStart w:id="299" w:name="_Toc486225755"/>
      <w:bookmarkStart w:id="300" w:name="_Toc486846214"/>
      <w:bookmarkStart w:id="301" w:name="_Toc508088810"/>
      <w:bookmarkStart w:id="302" w:name="_Toc522536407"/>
      <w:bookmarkStart w:id="303" w:name="_Toc531085186"/>
      <w:bookmarkStart w:id="304" w:name="_Hlk506550018"/>
      <w:r w:rsidRPr="00A90E35">
        <w:rPr>
          <w:rFonts w:ascii="Times New Roman" w:hAnsi="Times New Roman" w:cs="Times New Roman"/>
          <w:b/>
          <w:sz w:val="24"/>
        </w:rPr>
        <w:t>WARUNKI CHRONY PRZECIWPOŻAROWEJ</w:t>
      </w:r>
      <w:bookmarkEnd w:id="298"/>
      <w:bookmarkEnd w:id="299"/>
      <w:bookmarkEnd w:id="300"/>
      <w:bookmarkEnd w:id="301"/>
      <w:bookmarkEnd w:id="302"/>
      <w:bookmarkEnd w:id="303"/>
    </w:p>
    <w:p w:rsidR="00752422" w:rsidRPr="009B20BE" w:rsidRDefault="00752422" w:rsidP="00752422">
      <w:pPr>
        <w:spacing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 xml:space="preserve">Samo istnie drogi, a zwłaszcza jej stan po przebudowie będą okolicznością raczej korzystną w rozumienia możliwości prowadzenia akcji gaśniczej, ponieważ skrzyżowanie i zjazdy </w:t>
      </w:r>
      <w:r>
        <w:rPr>
          <w:rFonts w:ascii="Times New Roman" w:hAnsi="Times New Roman" w:cs="Times New Roman"/>
          <w:sz w:val="24"/>
          <w:szCs w:val="24"/>
        </w:rPr>
        <w:br/>
      </w:r>
      <w:r w:rsidRPr="00A90E35">
        <w:rPr>
          <w:rFonts w:ascii="Times New Roman" w:hAnsi="Times New Roman" w:cs="Times New Roman"/>
          <w:sz w:val="24"/>
          <w:szCs w:val="24"/>
        </w:rPr>
        <w:t>z utwardzonej nawierzchni ułatwiają dotarcie wozów bojowych straży pożarnej do każdego punktu wzdłuż drogi. Roboty drogowe prowadzone będą z zachowaniem zasad ochrony przeciwpożarowej, zwłaszcza dotyczy to pracy z udziałem asfaltów innych związków organicznych pochodzenia naftowego (ropopochodnych).</w:t>
      </w:r>
    </w:p>
    <w:p w:rsidR="00752422" w:rsidRPr="00752422" w:rsidRDefault="00752422" w:rsidP="00DE18B8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305" w:name="_Toc453321410"/>
      <w:bookmarkStart w:id="306" w:name="_Toc457297697"/>
      <w:bookmarkStart w:id="307" w:name="_Toc463514572"/>
      <w:bookmarkStart w:id="308" w:name="_Toc466051970"/>
      <w:bookmarkStart w:id="309" w:name="_Toc466549695"/>
      <w:bookmarkStart w:id="310" w:name="_Toc508088811"/>
      <w:bookmarkStart w:id="311" w:name="_Toc522536408"/>
      <w:bookmarkStart w:id="312" w:name="_Toc531085187"/>
      <w:bookmarkStart w:id="313" w:name="_Hlk506550054"/>
      <w:bookmarkEnd w:id="304"/>
      <w:r w:rsidRPr="00752422">
        <w:rPr>
          <w:rFonts w:ascii="Times New Roman" w:hAnsi="Times New Roman" w:cs="Times New Roman"/>
          <w:b/>
          <w:sz w:val="24"/>
        </w:rPr>
        <w:t>INFORMACJA BEZPIECZEŃSTWA I OCHRONY ZDROWIA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52422" w:rsidRPr="00752422" w:rsidRDefault="00752422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314" w:name="_Toc441574582"/>
      <w:bookmarkStart w:id="315" w:name="_Toc453321411"/>
      <w:bookmarkStart w:id="316" w:name="_Toc457297698"/>
      <w:bookmarkStart w:id="317" w:name="_Toc463514573"/>
      <w:bookmarkStart w:id="318" w:name="_Toc466051971"/>
      <w:bookmarkStart w:id="319" w:name="_Toc466549696"/>
      <w:bookmarkStart w:id="320" w:name="_Toc508088812"/>
      <w:bookmarkStart w:id="321" w:name="_Toc522536409"/>
      <w:bookmarkStart w:id="322" w:name="_Toc531085188"/>
      <w:r w:rsidRPr="00752422">
        <w:rPr>
          <w:rFonts w:ascii="Times New Roman" w:eastAsiaTheme="majorEastAsia" w:hAnsi="Times New Roman" w:cs="Times New Roman"/>
          <w:b/>
          <w:sz w:val="24"/>
          <w:szCs w:val="26"/>
        </w:rPr>
        <w:t>Wstęp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752422" w:rsidRPr="00752422" w:rsidRDefault="00752422" w:rsidP="00752422">
      <w:pPr>
        <w:spacing w:after="120" w:line="36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Podstawą opracowania informacji dotyczącą bezpieczeństwa i ochrony zdrowia, stanowi rozporządzenie Ministra Infrastruktury z dnia 23 czerwca 2003 r. w sprawie informacji dotyczącej bezpieczeństwa i ochrony zdrowia oraz planu bezpieczeństwa i ochrony zdrowia (Dz. U. Nr 120, poz.1126). Budowa ulicy </w:t>
      </w:r>
      <w:r>
        <w:rPr>
          <w:rFonts w:ascii="Times New Roman" w:eastAsia="Calibri" w:hAnsi="Times New Roman" w:cs="Times New Roman"/>
          <w:sz w:val="24"/>
          <w:szCs w:val="24"/>
        </w:rPr>
        <w:t>Wyczółkowskiego</w:t>
      </w: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 w miejscowości </w:t>
      </w:r>
      <w:r>
        <w:rPr>
          <w:rFonts w:ascii="Times New Roman" w:eastAsia="Calibri" w:hAnsi="Times New Roman" w:cs="Times New Roman"/>
          <w:sz w:val="24"/>
          <w:szCs w:val="24"/>
        </w:rPr>
        <w:t>Niemcz</w:t>
      </w: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 jest związana z wystąpieniem bezpośredniego sąsiedztwa intensywnego mechanicznego ruchu. Konsekwencją tej sytuacji jest konieczność dostosowania organizacji robót do zastanych warunków, ich oznakowania oraz przeszkolenie i odpowiednie wyposażenie zatrudnionych robotników.</w:t>
      </w:r>
    </w:p>
    <w:p w:rsidR="00752422" w:rsidRPr="00752422" w:rsidRDefault="00752422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323" w:name="_Toc457297699"/>
      <w:bookmarkStart w:id="324" w:name="_Toc463514574"/>
      <w:bookmarkStart w:id="325" w:name="_Toc466051972"/>
      <w:bookmarkStart w:id="326" w:name="_Toc466549697"/>
      <w:bookmarkStart w:id="327" w:name="_Toc508088813"/>
      <w:bookmarkStart w:id="328" w:name="_Toc522536410"/>
      <w:bookmarkStart w:id="329" w:name="_Toc531085189"/>
      <w:bookmarkEnd w:id="313"/>
      <w:r w:rsidRPr="00752422">
        <w:rPr>
          <w:rFonts w:ascii="Times New Roman" w:eastAsiaTheme="majorEastAsia" w:hAnsi="Times New Roman" w:cs="Times New Roman"/>
          <w:b/>
          <w:sz w:val="24"/>
          <w:szCs w:val="26"/>
        </w:rPr>
        <w:t>Zagrożenia powstające przy wykonywaniu następujących robót</w:t>
      </w:r>
      <w:bookmarkEnd w:id="323"/>
      <w:bookmarkEnd w:id="324"/>
      <w:bookmarkEnd w:id="325"/>
      <w:bookmarkEnd w:id="326"/>
      <w:bookmarkEnd w:id="327"/>
      <w:bookmarkEnd w:id="328"/>
      <w:bookmarkEnd w:id="329"/>
    </w:p>
    <w:p w:rsidR="00752422" w:rsidRPr="00752422" w:rsidRDefault="00752422" w:rsidP="00752422">
      <w:pPr>
        <w:numPr>
          <w:ilvl w:val="0"/>
          <w:numId w:val="13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zagrożenia ogólne ruchem mechanicznym,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prace niebezpieczne: roboty ziemne, wykonywanie podbudów, roboty nawierzchniowe,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zagrożenie spadku materiałów załadowanych na samochodach w trakcie ich dowozu na budowę,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zagrożenia obsunięcia się materiałów w trakcie ich rozładunku na budowie,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wibrację od sprzętu używanego do zagęszczania podłoża,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wibrację od sprzętu zagęszczającego warstwy konstrukcyjne nawierzchni jezdni,</w:t>
      </w:r>
    </w:p>
    <w:p w:rsidR="00752422" w:rsidRPr="00B14461" w:rsidRDefault="00752422" w:rsidP="00752422">
      <w:pPr>
        <w:numPr>
          <w:ilvl w:val="0"/>
          <w:numId w:val="13"/>
        </w:numPr>
        <w:spacing w:after="12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zagrożenie od sprzętu wałującego i wibrującego.</w:t>
      </w:r>
    </w:p>
    <w:p w:rsidR="00752422" w:rsidRPr="00752422" w:rsidRDefault="00752422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330" w:name="_Toc453321413"/>
      <w:bookmarkStart w:id="331" w:name="_Toc457297700"/>
      <w:bookmarkStart w:id="332" w:name="_Toc463514575"/>
      <w:bookmarkStart w:id="333" w:name="_Toc466051973"/>
      <w:bookmarkStart w:id="334" w:name="_Toc466549698"/>
      <w:bookmarkStart w:id="335" w:name="_Toc508088814"/>
      <w:bookmarkStart w:id="336" w:name="_Toc522536411"/>
      <w:bookmarkStart w:id="337" w:name="_Toc531085190"/>
      <w:r w:rsidRPr="00752422">
        <w:rPr>
          <w:rFonts w:ascii="Times New Roman" w:eastAsiaTheme="majorEastAsia" w:hAnsi="Times New Roman" w:cs="Times New Roman"/>
          <w:b/>
          <w:sz w:val="24"/>
          <w:szCs w:val="26"/>
        </w:rPr>
        <w:t>Zabezpieczenie robót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:rsidR="00752422" w:rsidRPr="00752422" w:rsidRDefault="00752422" w:rsidP="00752422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szkolenia: szkolenia wstępne obejmujące wszystkich zatrudnionych; pracowników należy zapoznać kolejnością wykonywania poszczególnych robót; wskazać-zlokalizować położenie i posadowienie poszczególnych urządzeń podziemnych oraz warunki pracy bezpośrednim sąsiedztwie tychże urządzeń wynikające z uzgodnień branżowych</w:t>
      </w:r>
    </w:p>
    <w:p w:rsidR="00752422" w:rsidRPr="00752422" w:rsidRDefault="00752422" w:rsidP="00752422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szkolenia stanowiskowe na stanowisku obejmują każdego pracownika, który po raz pierwszy wykonuje daną robotę, pracę. Należy również przypomnieć zasady bezpieczeństwa i higieny przy pracach, które są aktualnie wykonywane budowie. Pracownicy powinni być wyposażeni w ubiór ochronno-roboczy</w:t>
      </w:r>
    </w:p>
    <w:p w:rsidR="00752422" w:rsidRPr="00752422" w:rsidRDefault="00752422" w:rsidP="00752422">
      <w:pPr>
        <w:numPr>
          <w:ilvl w:val="0"/>
          <w:numId w:val="14"/>
        </w:numPr>
        <w:spacing w:after="16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kask na głowę, rękawice w razie konieczności oraz kamizelkę ostrzegawcza.</w:t>
      </w:r>
    </w:p>
    <w:p w:rsidR="00752422" w:rsidRPr="00752422" w:rsidRDefault="00752422" w:rsidP="00DE18B8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338" w:name="_Toc457297701"/>
      <w:bookmarkStart w:id="339" w:name="_Toc463514576"/>
      <w:bookmarkStart w:id="340" w:name="_Toc466051974"/>
      <w:bookmarkStart w:id="341" w:name="_Toc466549699"/>
      <w:bookmarkStart w:id="342" w:name="_Toc508088815"/>
      <w:bookmarkStart w:id="343" w:name="_Toc522536412"/>
      <w:bookmarkStart w:id="344" w:name="_Toc531085191"/>
      <w:bookmarkStart w:id="345" w:name="_Hlk506550070"/>
      <w:r w:rsidRPr="00752422">
        <w:rPr>
          <w:rFonts w:ascii="Times New Roman" w:eastAsiaTheme="majorEastAsia" w:hAnsi="Times New Roman" w:cs="Times New Roman"/>
          <w:b/>
          <w:sz w:val="24"/>
          <w:szCs w:val="26"/>
        </w:rPr>
        <w:t>Prowadzenie instruktażu pracowników przed przystąpieniem do realizacji robót</w:t>
      </w:r>
      <w:bookmarkEnd w:id="338"/>
      <w:bookmarkEnd w:id="339"/>
      <w:bookmarkEnd w:id="340"/>
      <w:bookmarkEnd w:id="341"/>
      <w:bookmarkEnd w:id="342"/>
      <w:bookmarkEnd w:id="343"/>
      <w:bookmarkEnd w:id="344"/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instruktaż dotyczący realizacji prac niebezpiecznych przy wykonywaniu wykopów </w:t>
      </w:r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instruktaż dotyczący robót ziemnych- roboty ziemne z uwzględnieniem prac wokół istniejącego niebezpiecznego uzbrojenia podziemnego</w:t>
      </w:r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instruktaż dotyczący postępowania przy załadunku i wyładunku materiałów- składowanie i ich rozładunek</w:t>
      </w:r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instruktaż zagrożenia stanowiskowego dla poszczególnych pracowników</w:t>
      </w:r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instruktaż udzielania pierwszej pomocy przy wypadku na budowie</w:t>
      </w:r>
    </w:p>
    <w:p w:rsidR="00752422" w:rsidRPr="00752422" w:rsidRDefault="00752422" w:rsidP="00752422">
      <w:pPr>
        <w:numPr>
          <w:ilvl w:val="0"/>
          <w:numId w:val="15"/>
        </w:numPr>
        <w:spacing w:after="120" w:line="36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wykonanie projektu oznakowania i zabezpieczenia budowy </w:t>
      </w:r>
      <w:bookmarkEnd w:id="345"/>
    </w:p>
    <w:p w:rsidR="00752422" w:rsidRPr="00935D5D" w:rsidRDefault="00752422" w:rsidP="00DE18B8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346" w:name="_Toc508088816"/>
      <w:bookmarkStart w:id="347" w:name="_Toc522536413"/>
      <w:bookmarkStart w:id="348" w:name="_Toc531085192"/>
      <w:bookmarkStart w:id="349" w:name="_Hlk506550077"/>
      <w:r w:rsidRPr="00935D5D">
        <w:rPr>
          <w:rFonts w:ascii="Times New Roman" w:hAnsi="Times New Roman" w:cs="Times New Roman"/>
          <w:b/>
          <w:color w:val="auto"/>
          <w:sz w:val="24"/>
        </w:rPr>
        <w:t>Dane techniczne obiektu budowlanego charakteryzujące wpływ obiektu budowlanego na środowisko</w:t>
      </w:r>
      <w:bookmarkEnd w:id="346"/>
      <w:bookmarkEnd w:id="347"/>
      <w:bookmarkEnd w:id="348"/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Zapotrzebowanie, jakość o raz ilość wody potrzebnej do funkcjonowania obiektu a także odprowadzenie ścieków: nie dotyczy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Emisja zanieczyszczeń gazowych, w tym zapachów, pyłowych i płynących z podaniem rodzajów, ilości i zasięgu rozprzestrzeniania się: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zmian.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 i ilość wytwarzania odpadów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Emisja hałasu oraz wibracji, a także promieniowanie, w szczególności jonizującego, pola elektromagnetycznego i innych zakłóceń z podaniem odpowiednich parametrów tych czynników i zasięgu ich rozprzestrzeniania się.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Projektowana droga nie emituję w/w czynników w ilościach mających wpływ na stan środowiska czy zdrowia ludzi.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</w:pPr>
      <w:r>
        <w:rPr>
          <w:rFonts w:ascii="Times New Roman" w:hAnsi="Times New Roman" w:cs="Times New Roman"/>
          <w:sz w:val="24"/>
          <w:szCs w:val="24"/>
        </w:rPr>
        <w:t>Wpływ projektowanych obiektów budowlanych na istniejący drzewostan, powierzchnię ziemi, w tym glebę, wody powierzchniowe i podziemne oraz wykazanie, że przyjęte w projekcie rozwiązania przestrzenne, funkcjonale oraz techniczne ograniczają lub eliminują wpływ obiektu budowlanego na środowisko przyrodnicze, zdrowie ludzi i inne obiekty budowlane, zgodnie z odrębnymi przepisami.</w:t>
      </w:r>
    </w:p>
    <w:p w:rsidR="00752422" w:rsidRPr="00BB2A41" w:rsidRDefault="00752422" w:rsidP="00752422">
      <w:pPr>
        <w:pStyle w:val="Textbodyindent"/>
        <w:tabs>
          <w:tab w:val="left" w:pos="568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</w:t>
      </w:r>
      <w:bookmarkEnd w:id="349"/>
    </w:p>
    <w:p w:rsidR="00752422" w:rsidRPr="00F967F3" w:rsidRDefault="00752422" w:rsidP="00DE18B8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350" w:name="_Toc441574584"/>
      <w:bookmarkStart w:id="351" w:name="_Toc453321415"/>
      <w:bookmarkStart w:id="352" w:name="_Toc457297702"/>
      <w:bookmarkStart w:id="353" w:name="_Toc463514577"/>
      <w:bookmarkStart w:id="354" w:name="_Toc466051975"/>
      <w:bookmarkStart w:id="355" w:name="_Toc466549700"/>
      <w:bookmarkStart w:id="356" w:name="_Toc508088817"/>
      <w:bookmarkStart w:id="357" w:name="_Toc522536414"/>
      <w:bookmarkStart w:id="358" w:name="_Toc531085193"/>
      <w:bookmarkStart w:id="359" w:name="_Hlk506550152"/>
      <w:r w:rsidRPr="00F967F3">
        <w:rPr>
          <w:rFonts w:ascii="Times New Roman" w:hAnsi="Times New Roman" w:cs="Times New Roman"/>
          <w:b/>
          <w:sz w:val="24"/>
        </w:rPr>
        <w:t>CZĘŚĆ RYSUNKOWA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sytuacyjny orientacyjny, rysunek nr 1.0, skala 1:</w:t>
      </w:r>
      <w:r>
        <w:rPr>
          <w:rFonts w:ascii="Times New Roman" w:hAnsi="Times New Roman" w:cs="Times New Roman"/>
          <w:sz w:val="24"/>
          <w:szCs w:val="24"/>
        </w:rPr>
        <w:t>5000</w:t>
      </w:r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</w:t>
      </w:r>
      <w:r>
        <w:rPr>
          <w:rFonts w:ascii="Times New Roman" w:hAnsi="Times New Roman" w:cs="Times New Roman"/>
          <w:sz w:val="24"/>
          <w:szCs w:val="24"/>
        </w:rPr>
        <w:t>cyjny istniejący, rysunek nr 2.0</w:t>
      </w:r>
      <w:r w:rsidRPr="00F40FE5">
        <w:rPr>
          <w:rFonts w:ascii="Times New Roman" w:hAnsi="Times New Roman" w:cs="Times New Roman"/>
          <w:sz w:val="24"/>
          <w:szCs w:val="24"/>
        </w:rPr>
        <w:t>, skala 1:500</w:t>
      </w:r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sytuacy</w:t>
      </w:r>
      <w:r>
        <w:rPr>
          <w:rFonts w:ascii="Times New Roman" w:hAnsi="Times New Roman" w:cs="Times New Roman"/>
          <w:sz w:val="24"/>
          <w:szCs w:val="24"/>
        </w:rPr>
        <w:t>jny projektowany, rysunek nr 3.0</w:t>
      </w:r>
      <w:r w:rsidRPr="00F40FE5">
        <w:rPr>
          <w:rFonts w:ascii="Times New Roman" w:hAnsi="Times New Roman" w:cs="Times New Roman"/>
          <w:sz w:val="24"/>
          <w:szCs w:val="24"/>
        </w:rPr>
        <w:t>, skala 1:500</w:t>
      </w:r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profil podłużny, r</w:t>
      </w:r>
      <w:r w:rsidR="00AE2825">
        <w:rPr>
          <w:rFonts w:ascii="Times New Roman" w:hAnsi="Times New Roman" w:cs="Times New Roman"/>
          <w:sz w:val="24"/>
          <w:szCs w:val="24"/>
        </w:rPr>
        <w:t>ysunek nr 4.1-4.2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FE5">
        <w:rPr>
          <w:rFonts w:ascii="Times New Roman" w:hAnsi="Times New Roman" w:cs="Times New Roman"/>
          <w:sz w:val="24"/>
          <w:szCs w:val="24"/>
        </w:rPr>
        <w:t>skala 1:</w:t>
      </w:r>
      <w:r w:rsidR="00AE2825">
        <w:rPr>
          <w:rFonts w:ascii="Times New Roman" w:hAnsi="Times New Roman" w:cs="Times New Roman"/>
          <w:sz w:val="24"/>
          <w:szCs w:val="24"/>
        </w:rPr>
        <w:t>50</w:t>
      </w:r>
      <w:r w:rsidR="00B65BB3">
        <w:rPr>
          <w:rFonts w:ascii="Times New Roman" w:hAnsi="Times New Roman" w:cs="Times New Roman"/>
          <w:sz w:val="24"/>
          <w:szCs w:val="24"/>
        </w:rPr>
        <w:t>/500</w:t>
      </w:r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przekroje konstrukcyjne, rysunek 5.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F40FE5">
        <w:rPr>
          <w:rFonts w:ascii="Times New Roman" w:hAnsi="Times New Roman" w:cs="Times New Roman"/>
          <w:sz w:val="24"/>
          <w:szCs w:val="24"/>
        </w:rPr>
        <w:t>skala 1: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752422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szczegóły konstrukcyjne, rysunek 6.1-6.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40FE5">
        <w:rPr>
          <w:rFonts w:ascii="Times New Roman" w:hAnsi="Times New Roman" w:cs="Times New Roman"/>
          <w:sz w:val="24"/>
          <w:szCs w:val="24"/>
        </w:rPr>
        <w:t>, skala 1:10,</w:t>
      </w:r>
      <w:r>
        <w:rPr>
          <w:rFonts w:ascii="Times New Roman" w:hAnsi="Times New Roman" w:cs="Times New Roman"/>
          <w:sz w:val="24"/>
          <w:szCs w:val="24"/>
        </w:rPr>
        <w:t xml:space="preserve"> 1:50</w:t>
      </w:r>
    </w:p>
    <w:p w:rsidR="00FF020C" w:rsidRDefault="00FF020C" w:rsidP="00FF020C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przekroje poprzeczne, rysunek 7.0</w:t>
      </w:r>
      <w:r w:rsidRPr="00F40FE5">
        <w:rPr>
          <w:rFonts w:ascii="Times New Roman" w:hAnsi="Times New Roman" w:cs="Times New Roman"/>
          <w:sz w:val="24"/>
          <w:szCs w:val="24"/>
        </w:rPr>
        <w:t>, skala 1:10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183E" w:rsidRDefault="00BE183E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Pr="004D6199" w:rsidRDefault="00752422" w:rsidP="00752422">
      <w:pPr>
        <w:jc w:val="center"/>
        <w:rPr>
          <w:rFonts w:ascii="Arial Black" w:hAnsi="Arial Black" w:cs="Times New Roman"/>
          <w:sz w:val="44"/>
        </w:rPr>
      </w:pPr>
      <w:bookmarkStart w:id="360" w:name="_Hlk506550153"/>
      <w:r w:rsidRPr="004D6199">
        <w:rPr>
          <w:rFonts w:ascii="Arial Black" w:hAnsi="Arial Black" w:cs="Times New Roman"/>
          <w:sz w:val="44"/>
        </w:rPr>
        <w:t>CZĘŚĆ RYSUNKOWA</w:t>
      </w:r>
      <w:bookmarkEnd w:id="360"/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bookmarkEnd w:id="359"/>
    <w:p w:rsidR="00752422" w:rsidRDefault="00752422" w:rsidP="003767B2">
      <w:pPr>
        <w:rPr>
          <w:sz w:val="10"/>
        </w:rPr>
      </w:pPr>
    </w:p>
    <w:sectPr w:rsidR="00752422" w:rsidSect="00FE2788">
      <w:headerReference w:type="default" r:id="rId1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6E4" w:rsidRDefault="00CB36E4" w:rsidP="00FE2788">
      <w:pPr>
        <w:spacing w:after="0" w:line="240" w:lineRule="auto"/>
      </w:pPr>
      <w:r>
        <w:separator/>
      </w:r>
    </w:p>
  </w:endnote>
  <w:endnote w:type="continuationSeparator" w:id="0">
    <w:p w:rsidR="00CB36E4" w:rsidRDefault="00CB36E4" w:rsidP="00FE2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zcionka tekstu podstawowego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6720741"/>
      <w:docPartObj>
        <w:docPartGallery w:val="Page Numbers (Bottom of Page)"/>
        <w:docPartUnique/>
      </w:docPartObj>
    </w:sdtPr>
    <w:sdtEndPr/>
    <w:sdtContent>
      <w:p w:rsidR="00CB36E4" w:rsidRDefault="00CB36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F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B36E4" w:rsidRDefault="00CB36E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2714352"/>
      <w:docPartObj>
        <w:docPartGallery w:val="Page Numbers (Bottom of Page)"/>
        <w:docPartUnique/>
      </w:docPartObj>
    </w:sdtPr>
    <w:sdtEndPr/>
    <w:sdtContent>
      <w:p w:rsidR="00CB36E4" w:rsidRDefault="00CB36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6F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36E4" w:rsidRDefault="00CB36E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6E4" w:rsidRDefault="00CB36E4" w:rsidP="00FE2788">
      <w:pPr>
        <w:spacing w:after="0" w:line="240" w:lineRule="auto"/>
      </w:pPr>
      <w:r>
        <w:separator/>
      </w:r>
    </w:p>
  </w:footnote>
  <w:footnote w:type="continuationSeparator" w:id="0">
    <w:p w:rsidR="00CB36E4" w:rsidRDefault="00CB36E4" w:rsidP="00FE2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6E4" w:rsidRPr="00D43F18" w:rsidRDefault="00CB36E4" w:rsidP="00BA3D17">
    <w:pPr>
      <w:tabs>
        <w:tab w:val="center" w:pos="4536"/>
        <w:tab w:val="right" w:pos="9072"/>
      </w:tabs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D43F18">
      <w:rPr>
        <w:u w:val="single"/>
      </w:rPr>
      <w:t>Budowa ulic Polnej i Ustronie w Maksymilianowie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6E4" w:rsidRPr="00041101" w:rsidRDefault="00CB36E4" w:rsidP="00BA3D17">
    <w:pPr>
      <w:pBdr>
        <w:bottom w:val="single" w:sz="4" w:space="0" w:color="auto"/>
      </w:pBdr>
      <w:tabs>
        <w:tab w:val="center" w:pos="4820"/>
        <w:tab w:val="right" w:pos="9639"/>
      </w:tabs>
      <w:spacing w:after="0" w:line="240" w:lineRule="auto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614095" wp14:editId="59F7547E">
              <wp:simplePos x="0" y="0"/>
              <wp:positionH relativeFrom="column">
                <wp:posOffset>-626607</wp:posOffset>
              </wp:positionH>
              <wp:positionV relativeFrom="paragraph">
                <wp:posOffset>-596183</wp:posOffset>
              </wp:positionV>
              <wp:extent cx="3511550" cy="1667510"/>
              <wp:effectExtent l="0" t="0" r="12700" b="2794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1550" cy="1667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B36E4" w:rsidRDefault="00CB36E4" w:rsidP="00BA3D17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  <w:p w:rsidR="00CB36E4" w:rsidRPr="002C330C" w:rsidRDefault="00CB36E4" w:rsidP="00BA3D17">
                          <w:pPr>
                            <w:spacing w:before="360" w:after="0" w:line="240" w:lineRule="auto"/>
                            <w:jc w:val="center"/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BIURO PROJEKTOWE ESPEJA</w:t>
                          </w:r>
                        </w:p>
                        <w:p w:rsidR="00CB36E4" w:rsidRPr="002C330C" w:rsidRDefault="00CB36E4" w:rsidP="00BA3D17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62-800 Kalisz,</w:t>
                          </w:r>
                          <w:r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 xml:space="preserve"> ul. Górnośląska </w:t>
                          </w: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8/13</w:t>
                          </w:r>
                        </w:p>
                        <w:p w:rsidR="00CB36E4" w:rsidRPr="009006CE" w:rsidRDefault="00CB36E4" w:rsidP="00BA3D17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>tel. 502-137-226, Email espeja@op.pl</w:t>
                          </w:r>
                        </w:p>
                        <w:p w:rsidR="00CB36E4" w:rsidRPr="009006CE" w:rsidRDefault="00CB36E4" w:rsidP="00BA3D17">
                          <w:pPr>
                            <w:spacing w:after="0"/>
                            <w:rPr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ab/>
                            <w:t>Nip 622 259 42 33, Regon 30 27 57 940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6140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9.35pt;margin-top:-46.95pt;width:276.5pt;height:13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" strokecolor="white">
              <v:textbox>
                <w:txbxContent>
                  <w:p w:rsidR="00CB36E4" w:rsidRDefault="00CB36E4" w:rsidP="00BA3D17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  <w:p w:rsidR="00CB36E4" w:rsidRPr="002C330C" w:rsidRDefault="00CB36E4" w:rsidP="00BA3D17">
                    <w:pPr>
                      <w:spacing w:before="360" w:after="0" w:line="240" w:lineRule="auto"/>
                      <w:jc w:val="center"/>
                      <w:rPr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BIURO PROJEKTOWE ESPEJA</w:t>
                    </w:r>
                  </w:p>
                  <w:p w:rsidR="00CB36E4" w:rsidRPr="002C330C" w:rsidRDefault="00CB36E4" w:rsidP="00BA3D17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62-800 Kalisz,</w:t>
                    </w:r>
                    <w:r>
                      <w:rPr>
                        <w:b/>
                        <w:color w:val="000000" w:themeColor="text1"/>
                        <w:sz w:val="36"/>
                        <w:szCs w:val="36"/>
                      </w:rPr>
                      <w:t xml:space="preserve"> ul. Górnośląska </w:t>
                    </w: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8/13</w:t>
                    </w:r>
                  </w:p>
                  <w:p w:rsidR="00CB36E4" w:rsidRPr="009006CE" w:rsidRDefault="00CB36E4" w:rsidP="00BA3D17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lang w:val="en-US"/>
                      </w:rPr>
                    </w:pPr>
                    <w:proofErr w:type="gramStart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tel</w:t>
                    </w:r>
                    <w:proofErr w:type="gramEnd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. 502-137-226, Email espeja@op.pl</w:t>
                    </w:r>
                  </w:p>
                  <w:p w:rsidR="00CB36E4" w:rsidRPr="009006CE" w:rsidRDefault="00CB36E4" w:rsidP="00BA3D17">
                    <w:pPr>
                      <w:spacing w:after="0"/>
                      <w:rPr>
                        <w:b/>
                        <w:color w:val="000000" w:themeColor="text1"/>
                        <w:lang w:val="en-US"/>
                      </w:rPr>
                    </w:pPr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ab/>
                      <w:t xml:space="preserve">Nip 622 259 42 33, </w:t>
                    </w:r>
                    <w:proofErr w:type="spellStart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Regon</w:t>
                    </w:r>
                    <w:proofErr w:type="spellEnd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 xml:space="preserve"> 30 27 57 940</w:t>
                    </w:r>
                  </w:p>
                </w:txbxContent>
              </v:textbox>
            </v:shape>
          </w:pict>
        </mc:Fallback>
      </mc:AlternateContent>
    </w:r>
    <w:r w:rsidRPr="00041101">
      <w:rPr>
        <w:noProof/>
        <w:lang w:eastAsia="pl-PL"/>
      </w:rPr>
      <w:drawing>
        <wp:inline distT="0" distB="0" distL="0" distR="0" wp14:anchorId="007140BE" wp14:editId="13CD59C5">
          <wp:extent cx="3049653" cy="998220"/>
          <wp:effectExtent l="0" t="0" r="0" b="0"/>
          <wp:docPr id="8" name="Obraz 8" descr="G:\przetargi\projekty\003_Tuliszków\003_01\firm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przetargi\projekty\003_Tuliszków\003_01\firm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6757" cy="10365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B36E4" w:rsidRPr="00041101" w:rsidRDefault="00CB36E4" w:rsidP="00BA3D17">
    <w:pPr>
      <w:pBdr>
        <w:bottom w:val="single" w:sz="4" w:space="0" w:color="auto"/>
      </w:pBdr>
      <w:tabs>
        <w:tab w:val="center" w:pos="4536"/>
        <w:tab w:val="right" w:pos="9639"/>
      </w:tabs>
      <w:spacing w:after="0" w:line="240" w:lineRule="auto"/>
      <w:jc w:val="right"/>
    </w:pPr>
  </w:p>
  <w:p w:rsidR="00CB36E4" w:rsidRDefault="00CB36E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6E4" w:rsidRPr="00493E62" w:rsidRDefault="00CB36E4" w:rsidP="00493E62">
    <w:pPr>
      <w:tabs>
        <w:tab w:val="center" w:pos="4536"/>
        <w:tab w:val="right" w:pos="9072"/>
      </w:tabs>
      <w:spacing w:after="0" w:line="360" w:lineRule="auto"/>
      <w:contextualSpacing/>
      <w:jc w:val="center"/>
      <w:rPr>
        <w:u w:val="single"/>
      </w:rPr>
    </w:pPr>
    <w:r>
      <w:rPr>
        <w:u w:val="single"/>
      </w:rPr>
      <w:t>Budowa ulicy Wyczółkowskiego w Niemczu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C208A"/>
    <w:multiLevelType w:val="hybridMultilevel"/>
    <w:tmpl w:val="F4528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EB7"/>
    <w:multiLevelType w:val="multilevel"/>
    <w:tmpl w:val="FC807A26"/>
    <w:styleLink w:val="WWNum15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" w15:restartNumberingAfterBreak="0">
    <w:nsid w:val="08793502"/>
    <w:multiLevelType w:val="hybridMultilevel"/>
    <w:tmpl w:val="A2DA2D00"/>
    <w:lvl w:ilvl="0" w:tplc="1AE4DB8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B3E62"/>
    <w:multiLevelType w:val="multilevel"/>
    <w:tmpl w:val="0DB8CE1A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311703"/>
    <w:multiLevelType w:val="hybridMultilevel"/>
    <w:tmpl w:val="151C4BEE"/>
    <w:lvl w:ilvl="0" w:tplc="1AE4DB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25E41CC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AB04FA"/>
    <w:multiLevelType w:val="hybridMultilevel"/>
    <w:tmpl w:val="197871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68189D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8B7126"/>
    <w:multiLevelType w:val="hybridMultilevel"/>
    <w:tmpl w:val="23BAF21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5A1CCB"/>
    <w:multiLevelType w:val="hybridMultilevel"/>
    <w:tmpl w:val="B5948D9A"/>
    <w:lvl w:ilvl="0" w:tplc="1AE4DB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CE5029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8D7F7D"/>
    <w:multiLevelType w:val="hybridMultilevel"/>
    <w:tmpl w:val="F872D0F0"/>
    <w:lvl w:ilvl="0" w:tplc="1412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E74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3072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5456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463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65A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5E53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031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142B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C0020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081604B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1049BE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A84483"/>
    <w:multiLevelType w:val="multilevel"/>
    <w:tmpl w:val="16D408C4"/>
    <w:styleLink w:val="WWOutlineListStyle20"/>
    <w:lvl w:ilvl="0">
      <w:start w:val="1"/>
      <w:numFmt w:val="none"/>
      <w:lvlText w:val="%1"/>
      <w:lvlJc w:val="left"/>
    </w:lvl>
    <w:lvl w:ilvl="1">
      <w:start w:val="1"/>
      <w:numFmt w:val="decimal"/>
      <w:lvlText w:val="1.%2"/>
      <w:lvlJc w:val="left"/>
      <w:pPr>
        <w:ind w:left="792" w:hanging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62936396"/>
    <w:multiLevelType w:val="hybridMultilevel"/>
    <w:tmpl w:val="914CA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1162BA"/>
    <w:multiLevelType w:val="hybridMultilevel"/>
    <w:tmpl w:val="767CD676"/>
    <w:lvl w:ilvl="0" w:tplc="4DE26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60E6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225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2C6D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DA4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D899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09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6F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10C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391060"/>
    <w:multiLevelType w:val="hybridMultilevel"/>
    <w:tmpl w:val="B9848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13"/>
  </w:num>
  <w:num w:numId="4">
    <w:abstractNumId w:val="0"/>
  </w:num>
  <w:num w:numId="5">
    <w:abstractNumId w:val="17"/>
  </w:num>
  <w:num w:numId="6">
    <w:abstractNumId w:val="11"/>
  </w:num>
  <w:num w:numId="7">
    <w:abstractNumId w:val="18"/>
  </w:num>
  <w:num w:numId="8">
    <w:abstractNumId w:val="3"/>
  </w:num>
  <w:num w:numId="9">
    <w:abstractNumId w:val="10"/>
  </w:num>
  <w:num w:numId="10">
    <w:abstractNumId w:val="1"/>
  </w:num>
  <w:num w:numId="11">
    <w:abstractNumId w:val="8"/>
  </w:num>
  <w:num w:numId="12">
    <w:abstractNumId w:val="15"/>
  </w:num>
  <w:num w:numId="13">
    <w:abstractNumId w:val="4"/>
  </w:num>
  <w:num w:numId="14">
    <w:abstractNumId w:val="9"/>
  </w:num>
  <w:num w:numId="15">
    <w:abstractNumId w:val="2"/>
  </w:num>
  <w:num w:numId="16">
    <w:abstractNumId w:val="16"/>
  </w:num>
  <w:num w:numId="17">
    <w:abstractNumId w:val="7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F5"/>
    <w:rsid w:val="000737EF"/>
    <w:rsid w:val="00143BCA"/>
    <w:rsid w:val="00225931"/>
    <w:rsid w:val="00294189"/>
    <w:rsid w:val="002E51EE"/>
    <w:rsid w:val="003767B2"/>
    <w:rsid w:val="004155A3"/>
    <w:rsid w:val="00493E62"/>
    <w:rsid w:val="004A5042"/>
    <w:rsid w:val="004F5E52"/>
    <w:rsid w:val="00526667"/>
    <w:rsid w:val="005502AE"/>
    <w:rsid w:val="00553D1F"/>
    <w:rsid w:val="0055675D"/>
    <w:rsid w:val="00566F42"/>
    <w:rsid w:val="00590F14"/>
    <w:rsid w:val="0064048F"/>
    <w:rsid w:val="00640663"/>
    <w:rsid w:val="006640D4"/>
    <w:rsid w:val="006658AF"/>
    <w:rsid w:val="00686CB4"/>
    <w:rsid w:val="006C31E0"/>
    <w:rsid w:val="007014F9"/>
    <w:rsid w:val="00723480"/>
    <w:rsid w:val="00752422"/>
    <w:rsid w:val="008212E9"/>
    <w:rsid w:val="00830A2D"/>
    <w:rsid w:val="008E716C"/>
    <w:rsid w:val="00990619"/>
    <w:rsid w:val="00996817"/>
    <w:rsid w:val="009B7EB8"/>
    <w:rsid w:val="00A14A61"/>
    <w:rsid w:val="00AA02D5"/>
    <w:rsid w:val="00AE2825"/>
    <w:rsid w:val="00AE35F5"/>
    <w:rsid w:val="00B344E7"/>
    <w:rsid w:val="00B65BB3"/>
    <w:rsid w:val="00BA3D17"/>
    <w:rsid w:val="00BA4757"/>
    <w:rsid w:val="00BE183E"/>
    <w:rsid w:val="00C13C4A"/>
    <w:rsid w:val="00CB36E4"/>
    <w:rsid w:val="00D25E78"/>
    <w:rsid w:val="00D94E2B"/>
    <w:rsid w:val="00DE18B8"/>
    <w:rsid w:val="00E10E6F"/>
    <w:rsid w:val="00E3115D"/>
    <w:rsid w:val="00E83BA4"/>
    <w:rsid w:val="00ED779F"/>
    <w:rsid w:val="00F077A2"/>
    <w:rsid w:val="00F568F1"/>
    <w:rsid w:val="00FE2788"/>
    <w:rsid w:val="00FF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FA256BA-258B-42BF-83A4-8F07DBB8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78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93E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4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2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788"/>
  </w:style>
  <w:style w:type="paragraph" w:styleId="Stopka">
    <w:name w:val="footer"/>
    <w:basedOn w:val="Normalny"/>
    <w:link w:val="StopkaZnak"/>
    <w:uiPriority w:val="99"/>
    <w:unhideWhenUsed/>
    <w:rsid w:val="00FE2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788"/>
  </w:style>
  <w:style w:type="character" w:customStyle="1" w:styleId="Nagwek1Znak">
    <w:name w:val="Nagłówek 1 Znak"/>
    <w:basedOn w:val="Domylnaczcionkaakapitu"/>
    <w:link w:val="Nagwek1"/>
    <w:uiPriority w:val="9"/>
    <w:rsid w:val="00493E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93E62"/>
    <w:pPr>
      <w:spacing w:line="259" w:lineRule="auto"/>
      <w:outlineLvl w:val="9"/>
    </w:pPr>
    <w:rPr>
      <w:lang w:eastAsia="pl-PL"/>
    </w:rPr>
  </w:style>
  <w:style w:type="table" w:styleId="Tabela-Siatka">
    <w:name w:val="Table Grid"/>
    <w:basedOn w:val="Standardowy"/>
    <w:uiPriority w:val="39"/>
    <w:rsid w:val="00493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8E71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E716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8E716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4F9"/>
    <w:rPr>
      <w:rFonts w:ascii="Segoe UI" w:hAnsi="Segoe UI" w:cs="Segoe UI"/>
      <w:sz w:val="18"/>
      <w:szCs w:val="18"/>
    </w:rPr>
  </w:style>
  <w:style w:type="numbering" w:customStyle="1" w:styleId="WWNum8">
    <w:name w:val="WWNum8"/>
    <w:basedOn w:val="Bezlisty"/>
    <w:rsid w:val="00E10E6F"/>
    <w:pPr>
      <w:numPr>
        <w:numId w:val="8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BA3D17"/>
    <w:pPr>
      <w:spacing w:line="240" w:lineRule="auto"/>
    </w:pPr>
    <w:rPr>
      <w:i/>
      <w:iCs/>
      <w:color w:val="44546A" w:themeColor="text2"/>
      <w:sz w:val="18"/>
      <w:szCs w:val="18"/>
    </w:rPr>
  </w:style>
  <w:style w:type="numbering" w:customStyle="1" w:styleId="WWNum151">
    <w:name w:val="WWNum151"/>
    <w:basedOn w:val="Bezlisty"/>
    <w:rsid w:val="00BA4757"/>
    <w:pPr>
      <w:numPr>
        <w:numId w:val="10"/>
      </w:numPr>
    </w:pPr>
  </w:style>
  <w:style w:type="numbering" w:customStyle="1" w:styleId="WWNum1511">
    <w:name w:val="WWNum1511"/>
    <w:basedOn w:val="Bezlisty"/>
    <w:rsid w:val="00294189"/>
  </w:style>
  <w:style w:type="numbering" w:customStyle="1" w:styleId="WWNum1512">
    <w:name w:val="WWNum1512"/>
    <w:basedOn w:val="Bezlisty"/>
    <w:rsid w:val="00526667"/>
  </w:style>
  <w:style w:type="numbering" w:customStyle="1" w:styleId="WWNum1513">
    <w:name w:val="WWNum1513"/>
    <w:basedOn w:val="Bezlisty"/>
    <w:rsid w:val="00590F14"/>
  </w:style>
  <w:style w:type="table" w:customStyle="1" w:styleId="Tabela-Siatka1">
    <w:name w:val="Tabela - Siatka1"/>
    <w:basedOn w:val="Standardowy"/>
    <w:next w:val="Tabela-Siatka"/>
    <w:uiPriority w:val="39"/>
    <w:rsid w:val="004A5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0">
    <w:name w:val="WW_OutlineListStyle_20"/>
    <w:basedOn w:val="Bezlisty"/>
    <w:rsid w:val="00ED779F"/>
    <w:pPr>
      <w:numPr>
        <w:numId w:val="12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4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bodyindent">
    <w:name w:val="Text body indent"/>
    <w:basedOn w:val="Normalny"/>
    <w:rsid w:val="00752422"/>
    <w:pPr>
      <w:suppressAutoHyphens/>
      <w:autoSpaceDN w:val="0"/>
      <w:spacing w:after="120"/>
      <w:ind w:left="283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hyperlink" Target="http://isap.sejm.gov.pl/DetailsServlet?id=WDU20170001332&amp;min=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2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2EEE7-837C-46A9-B06B-D17C2005A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24</Pages>
  <Words>4236</Words>
  <Characters>25422</Characters>
  <Application>Microsoft Office Word</Application>
  <DocSecurity>0</DocSecurity>
  <Lines>211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biuro@espeja.pl</dc:creator>
  <cp:keywords/>
  <dc:description/>
  <cp:lastModifiedBy>biuro@espeja.pl</cp:lastModifiedBy>
  <cp:revision>20</cp:revision>
  <cp:lastPrinted>2018-12-04T14:59:00Z</cp:lastPrinted>
  <dcterms:created xsi:type="dcterms:W3CDTF">2018-10-23T06:04:00Z</dcterms:created>
  <dcterms:modified xsi:type="dcterms:W3CDTF">2018-12-04T14:59:00Z</dcterms:modified>
</cp:coreProperties>
</file>